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35255" w:rsidRDefault="00496AFD">
      <w:pPr>
        <w:rPr>
          <w:b/>
          <w:sz w:val="40"/>
          <w:szCs w:val="40"/>
        </w:rPr>
      </w:pPr>
      <w:r>
        <w:rPr>
          <w:b/>
          <w:sz w:val="40"/>
          <w:szCs w:val="40"/>
        </w:rPr>
        <w:t xml:space="preserve">  </w:t>
      </w:r>
      <w:r w:rsidRPr="00496AFD">
        <w:rPr>
          <w:b/>
          <w:sz w:val="40"/>
          <w:szCs w:val="40"/>
        </w:rPr>
        <w:t xml:space="preserve">Property </w:t>
      </w:r>
      <w:r>
        <w:rPr>
          <w:b/>
          <w:sz w:val="40"/>
          <w:szCs w:val="40"/>
        </w:rPr>
        <w:t xml:space="preserve">management application using </w:t>
      </w:r>
      <w:proofErr w:type="spellStart"/>
      <w:r>
        <w:rPr>
          <w:b/>
          <w:sz w:val="40"/>
          <w:szCs w:val="40"/>
        </w:rPr>
        <w:t>s</w:t>
      </w:r>
      <w:r w:rsidRPr="00496AFD">
        <w:rPr>
          <w:b/>
          <w:sz w:val="40"/>
          <w:szCs w:val="40"/>
        </w:rPr>
        <w:t>alesforce</w:t>
      </w:r>
      <w:proofErr w:type="spellEnd"/>
    </w:p>
    <w:p w:rsidR="00496AFD" w:rsidRDefault="00496AFD">
      <w:pPr>
        <w:rPr>
          <w:b/>
          <w:sz w:val="40"/>
          <w:szCs w:val="40"/>
        </w:rPr>
      </w:pPr>
    </w:p>
    <w:p w:rsidR="00496AFD" w:rsidRDefault="00496AFD">
      <w:pPr>
        <w:rPr>
          <w:b/>
          <w:sz w:val="40"/>
          <w:szCs w:val="40"/>
        </w:rPr>
      </w:pPr>
      <w:proofErr w:type="gramStart"/>
      <w:r>
        <w:rPr>
          <w:b/>
          <w:sz w:val="40"/>
          <w:szCs w:val="40"/>
        </w:rPr>
        <w:t>Introduction :</w:t>
      </w:r>
      <w:proofErr w:type="gramEnd"/>
    </w:p>
    <w:p w:rsidR="00BB3BD8" w:rsidRPr="00BB3BD8" w:rsidRDefault="00496AFD" w:rsidP="00BB3BD8">
      <w:pPr>
        <w:pStyle w:val="Heading3"/>
        <w:shd w:val="clear" w:color="auto" w:fill="FFFFFF"/>
        <w:spacing w:before="430" w:beforeAutospacing="0" w:after="215" w:afterAutospacing="0" w:line="817" w:lineRule="atLeast"/>
        <w:rPr>
          <w:color w:val="2D2828"/>
          <w:sz w:val="54"/>
          <w:szCs w:val="54"/>
        </w:rPr>
      </w:pPr>
      <w:r>
        <w:rPr>
          <w:sz w:val="40"/>
          <w:szCs w:val="40"/>
        </w:rPr>
        <w:t xml:space="preserve">        </w:t>
      </w:r>
      <w:proofErr w:type="spellStart"/>
      <w:r w:rsidR="00BB3BD8" w:rsidRPr="00BB3BD8">
        <w:rPr>
          <w:color w:val="2D2828"/>
          <w:sz w:val="54"/>
          <w:szCs w:val="54"/>
        </w:rPr>
        <w:t>Salesforce</w:t>
      </w:r>
      <w:proofErr w:type="spellEnd"/>
    </w:p>
    <w:p w:rsidR="00BB3BD8" w:rsidRPr="00BB3BD8" w:rsidRDefault="00BB3BD8" w:rsidP="00BB3BD8">
      <w:pPr>
        <w:shd w:val="clear" w:color="auto" w:fill="FFFFFF"/>
        <w:spacing w:after="0" w:line="240" w:lineRule="auto"/>
        <w:rPr>
          <w:rFonts w:ascii="Arial" w:eastAsia="Times New Roman" w:hAnsi="Arial" w:cs="Arial"/>
          <w:sz w:val="30"/>
          <w:szCs w:val="30"/>
        </w:rPr>
      </w:pPr>
      <w:r w:rsidRPr="00BB3BD8">
        <w:rPr>
          <w:rFonts w:ascii="Arial" w:eastAsia="Times New Roman" w:hAnsi="Arial" w:cs="Arial"/>
          <w:b/>
          <w:bCs/>
          <w:color w:val="000000"/>
          <w:sz w:val="30"/>
          <w:szCs w:val="30"/>
        </w:rPr>
        <w:t>Introduction</w:t>
      </w:r>
      <w:r w:rsidRPr="00BB3BD8">
        <w:rPr>
          <w:rFonts w:ascii="Arial" w:eastAsia="Times New Roman" w:hAnsi="Arial" w:cs="Arial"/>
          <w:b/>
          <w:bCs/>
          <w:color w:val="000000"/>
          <w:sz w:val="30"/>
          <w:szCs w:val="30"/>
        </w:rPr>
        <w:br/>
      </w:r>
      <w:r w:rsidRPr="00BB3BD8">
        <w:rPr>
          <w:rFonts w:ascii="Arial" w:eastAsia="Times New Roman" w:hAnsi="Arial" w:cs="Arial"/>
          <w:b/>
          <w:bCs/>
          <w:color w:val="000000"/>
          <w:sz w:val="30"/>
          <w:szCs w:val="30"/>
        </w:rPr>
        <w:br/>
      </w:r>
    </w:p>
    <w:p w:rsidR="00BB3BD8" w:rsidRPr="00BB3BD8" w:rsidRDefault="00BB3BD8" w:rsidP="00BB3BD8">
      <w:pPr>
        <w:shd w:val="clear" w:color="auto" w:fill="FFFFFF"/>
        <w:spacing w:after="0" w:line="240" w:lineRule="auto"/>
        <w:rPr>
          <w:rFonts w:ascii="Arial" w:eastAsia="Times New Roman" w:hAnsi="Arial" w:cs="Arial"/>
          <w:sz w:val="30"/>
          <w:szCs w:val="30"/>
        </w:rPr>
      </w:pPr>
      <w:r w:rsidRPr="00BB3BD8">
        <w:rPr>
          <w:rFonts w:ascii="Arial" w:eastAsia="Times New Roman" w:hAnsi="Arial" w:cs="Arial"/>
          <w:color w:val="000000"/>
          <w:sz w:val="30"/>
          <w:szCs w:val="30"/>
        </w:rPr>
        <w:t xml:space="preserve">Are you new to </w:t>
      </w:r>
      <w:proofErr w:type="spellStart"/>
      <w:r w:rsidRPr="00BB3BD8">
        <w:rPr>
          <w:rFonts w:ascii="Arial" w:eastAsia="Times New Roman" w:hAnsi="Arial" w:cs="Arial"/>
          <w:color w:val="000000"/>
          <w:sz w:val="30"/>
          <w:szCs w:val="30"/>
        </w:rPr>
        <w:t>Salesforce</w:t>
      </w:r>
      <w:proofErr w:type="spellEnd"/>
      <w:r w:rsidRPr="00BB3BD8">
        <w:rPr>
          <w:rFonts w:ascii="Arial" w:eastAsia="Times New Roman" w:hAnsi="Arial" w:cs="Arial"/>
          <w:color w:val="000000"/>
          <w:sz w:val="30"/>
          <w:szCs w:val="30"/>
        </w:rPr>
        <w:t>? Not sure exactly what it is, or how to use it? Don’t know where you should start on your learning journey? If you’ve answered yes to any of these questions, then you’re in the right place. This module is for you.</w:t>
      </w:r>
      <w:r w:rsidRPr="00BB3BD8">
        <w:rPr>
          <w:rFonts w:ascii="Arial" w:eastAsia="Times New Roman" w:hAnsi="Arial" w:cs="Arial"/>
          <w:color w:val="000000"/>
          <w:sz w:val="30"/>
          <w:szCs w:val="30"/>
        </w:rPr>
        <w:br/>
      </w:r>
      <w:r w:rsidRPr="00BB3BD8">
        <w:rPr>
          <w:rFonts w:ascii="Arial" w:eastAsia="Times New Roman" w:hAnsi="Arial" w:cs="Arial"/>
          <w:color w:val="000000"/>
          <w:sz w:val="30"/>
          <w:szCs w:val="30"/>
        </w:rPr>
        <w:br/>
        <w:t xml:space="preserve">Welcome to </w:t>
      </w:r>
      <w:proofErr w:type="spellStart"/>
      <w:r w:rsidRPr="00BB3BD8">
        <w:rPr>
          <w:rFonts w:ascii="Arial" w:eastAsia="Times New Roman" w:hAnsi="Arial" w:cs="Arial"/>
          <w:color w:val="000000"/>
          <w:sz w:val="30"/>
          <w:szCs w:val="30"/>
        </w:rPr>
        <w:t>Salesforce</w:t>
      </w:r>
      <w:proofErr w:type="spellEnd"/>
      <w:r w:rsidRPr="00BB3BD8">
        <w:rPr>
          <w:rFonts w:ascii="Arial" w:eastAsia="Times New Roman" w:hAnsi="Arial" w:cs="Arial"/>
          <w:color w:val="000000"/>
          <w:sz w:val="30"/>
          <w:szCs w:val="30"/>
        </w:rPr>
        <w:t xml:space="preserve">! </w:t>
      </w:r>
      <w:proofErr w:type="spellStart"/>
      <w:r w:rsidRPr="00BB3BD8">
        <w:rPr>
          <w:rFonts w:ascii="Arial" w:eastAsia="Times New Roman" w:hAnsi="Arial" w:cs="Arial"/>
          <w:color w:val="000000"/>
          <w:sz w:val="30"/>
          <w:szCs w:val="30"/>
        </w:rPr>
        <w:t>Salesforce</w:t>
      </w:r>
      <w:proofErr w:type="spellEnd"/>
      <w:r w:rsidRPr="00BB3BD8">
        <w:rPr>
          <w:rFonts w:ascii="Arial" w:eastAsia="Times New Roman" w:hAnsi="Arial" w:cs="Arial"/>
          <w:color w:val="000000"/>
          <w:sz w:val="30"/>
          <w:szCs w:val="30"/>
        </w:rPr>
        <w:t xml:space="preserve"> is game-changing technology, with a host of productivity-boosting </w:t>
      </w:r>
      <w:proofErr w:type="gramStart"/>
      <w:r w:rsidRPr="00BB3BD8">
        <w:rPr>
          <w:rFonts w:ascii="Arial" w:eastAsia="Times New Roman" w:hAnsi="Arial" w:cs="Arial"/>
          <w:color w:val="000000"/>
          <w:sz w:val="30"/>
          <w:szCs w:val="30"/>
        </w:rPr>
        <w:t>features, that</w:t>
      </w:r>
      <w:proofErr w:type="gramEnd"/>
      <w:r w:rsidRPr="00BB3BD8">
        <w:rPr>
          <w:rFonts w:ascii="Arial" w:eastAsia="Times New Roman" w:hAnsi="Arial" w:cs="Arial"/>
          <w:color w:val="000000"/>
          <w:sz w:val="30"/>
          <w:szCs w:val="30"/>
        </w:rPr>
        <w:t xml:space="preserve"> will help you sell smarter and faster. As you work toward your badge for this module, we’ll take you through these features and answer the question, “What is </w:t>
      </w:r>
      <w:proofErr w:type="spellStart"/>
      <w:r w:rsidRPr="00BB3BD8">
        <w:rPr>
          <w:rFonts w:ascii="Arial" w:eastAsia="Times New Roman" w:hAnsi="Arial" w:cs="Arial"/>
          <w:color w:val="000000"/>
          <w:sz w:val="30"/>
          <w:szCs w:val="30"/>
        </w:rPr>
        <w:t>Salesforce</w:t>
      </w:r>
      <w:proofErr w:type="spellEnd"/>
      <w:r w:rsidRPr="00BB3BD8">
        <w:rPr>
          <w:rFonts w:ascii="Arial" w:eastAsia="Times New Roman" w:hAnsi="Arial" w:cs="Arial"/>
          <w:color w:val="000000"/>
          <w:sz w:val="30"/>
          <w:szCs w:val="30"/>
        </w:rPr>
        <w:t>, anyway?”</w:t>
      </w:r>
    </w:p>
    <w:p w:rsidR="00BB3BD8" w:rsidRPr="00BB3BD8" w:rsidRDefault="00BB3BD8" w:rsidP="00BB3BD8">
      <w:pPr>
        <w:shd w:val="clear" w:color="auto" w:fill="FFFFFF"/>
        <w:spacing w:after="0" w:line="240" w:lineRule="auto"/>
        <w:rPr>
          <w:rFonts w:ascii="Arial" w:eastAsia="Times New Roman" w:hAnsi="Arial" w:cs="Arial"/>
          <w:sz w:val="30"/>
          <w:szCs w:val="30"/>
        </w:rPr>
      </w:pPr>
      <w:r w:rsidRPr="00BB3BD8">
        <w:rPr>
          <w:rFonts w:ascii="Arial" w:eastAsia="Times New Roman" w:hAnsi="Arial" w:cs="Arial"/>
          <w:b/>
          <w:bCs/>
          <w:color w:val="000000"/>
          <w:sz w:val="30"/>
          <w:szCs w:val="30"/>
        </w:rPr>
        <w:br/>
        <w:t xml:space="preserve">What Is </w:t>
      </w:r>
      <w:proofErr w:type="spellStart"/>
      <w:r w:rsidRPr="00BB3BD8">
        <w:rPr>
          <w:rFonts w:ascii="Arial" w:eastAsia="Times New Roman" w:hAnsi="Arial" w:cs="Arial"/>
          <w:b/>
          <w:bCs/>
          <w:color w:val="000000"/>
          <w:sz w:val="30"/>
          <w:szCs w:val="30"/>
        </w:rPr>
        <w:t>Salesforce</w:t>
      </w:r>
      <w:proofErr w:type="spellEnd"/>
      <w:r w:rsidRPr="00BB3BD8">
        <w:rPr>
          <w:rFonts w:ascii="Arial" w:eastAsia="Times New Roman" w:hAnsi="Arial" w:cs="Arial"/>
          <w:b/>
          <w:bCs/>
          <w:color w:val="000000"/>
          <w:sz w:val="30"/>
          <w:szCs w:val="30"/>
        </w:rPr>
        <w:t>?</w:t>
      </w:r>
      <w:r w:rsidRPr="00BB3BD8">
        <w:rPr>
          <w:rFonts w:ascii="Arial" w:eastAsia="Times New Roman" w:hAnsi="Arial" w:cs="Arial"/>
          <w:b/>
          <w:bCs/>
          <w:sz w:val="30"/>
          <w:szCs w:val="30"/>
        </w:rPr>
        <w:br/>
      </w:r>
      <w:r w:rsidRPr="00BB3BD8">
        <w:rPr>
          <w:rFonts w:ascii="Arial" w:eastAsia="Times New Roman" w:hAnsi="Arial" w:cs="Arial"/>
          <w:color w:val="000000"/>
          <w:sz w:val="30"/>
          <w:szCs w:val="30"/>
        </w:rPr>
        <w:br/>
      </w:r>
      <w:proofErr w:type="spellStart"/>
      <w:r w:rsidRPr="00BB3BD8">
        <w:rPr>
          <w:rFonts w:ascii="Arial" w:eastAsia="Times New Roman" w:hAnsi="Arial" w:cs="Arial"/>
          <w:color w:val="000000"/>
          <w:sz w:val="30"/>
          <w:szCs w:val="30"/>
        </w:rPr>
        <w:t>Salesforce</w:t>
      </w:r>
      <w:proofErr w:type="spellEnd"/>
      <w:r w:rsidRPr="00BB3BD8">
        <w:rPr>
          <w:rFonts w:ascii="Arial" w:eastAsia="Times New Roman" w:hAnsi="Arial" w:cs="Arial"/>
          <w:color w:val="000000"/>
          <w:sz w:val="30"/>
          <w:szCs w:val="30"/>
        </w:rPr>
        <w:t xml:space="preserve"> is your customer success platform, designed to help you sell, service, market, analyze, and connect with your customers.</w:t>
      </w:r>
      <w:r w:rsidRPr="00BB3BD8">
        <w:rPr>
          <w:rFonts w:ascii="Arial" w:eastAsia="Times New Roman" w:hAnsi="Arial" w:cs="Arial"/>
          <w:color w:val="000000"/>
          <w:sz w:val="30"/>
          <w:szCs w:val="30"/>
        </w:rPr>
        <w:br/>
      </w:r>
    </w:p>
    <w:p w:rsidR="00BB3BD8" w:rsidRPr="00BB3BD8" w:rsidRDefault="00BB3BD8" w:rsidP="00BB3BD8">
      <w:pPr>
        <w:shd w:val="clear" w:color="auto" w:fill="FFFFFF"/>
        <w:spacing w:after="0" w:line="240" w:lineRule="auto"/>
        <w:rPr>
          <w:rFonts w:ascii="Arial" w:eastAsia="Times New Roman" w:hAnsi="Arial" w:cs="Arial"/>
          <w:sz w:val="30"/>
          <w:szCs w:val="30"/>
        </w:rPr>
      </w:pPr>
      <w:proofErr w:type="spellStart"/>
      <w:r w:rsidRPr="00BB3BD8">
        <w:rPr>
          <w:rFonts w:ascii="Arial" w:eastAsia="Times New Roman" w:hAnsi="Arial" w:cs="Arial"/>
          <w:color w:val="000000"/>
          <w:sz w:val="30"/>
          <w:szCs w:val="30"/>
        </w:rPr>
        <w:t>Salesforce</w:t>
      </w:r>
      <w:proofErr w:type="spellEnd"/>
      <w:r w:rsidRPr="00BB3BD8">
        <w:rPr>
          <w:rFonts w:ascii="Arial" w:eastAsia="Times New Roman" w:hAnsi="Arial" w:cs="Arial"/>
          <w:color w:val="000000"/>
          <w:sz w:val="30"/>
          <w:szCs w:val="30"/>
        </w:rPr>
        <w:t xml:space="preserve"> has everything you need to run your business from anywhere. Using standard products and features, you can manage relationships with prospects and customers, collaborate and engage with employees and partners, and store your data securely in the cloud.</w:t>
      </w:r>
    </w:p>
    <w:p w:rsidR="00BB3BD8" w:rsidRPr="00BB3BD8" w:rsidRDefault="00BB3BD8" w:rsidP="00BB3BD8">
      <w:pPr>
        <w:shd w:val="clear" w:color="auto" w:fill="FFFFFF"/>
        <w:spacing w:after="0" w:line="240" w:lineRule="auto"/>
        <w:rPr>
          <w:rFonts w:ascii="Arial" w:eastAsia="Times New Roman" w:hAnsi="Arial" w:cs="Arial"/>
          <w:sz w:val="30"/>
          <w:szCs w:val="30"/>
        </w:rPr>
      </w:pPr>
      <w:r w:rsidRPr="00BB3BD8">
        <w:rPr>
          <w:rFonts w:ascii="Arial" w:eastAsia="Times New Roman" w:hAnsi="Arial" w:cs="Arial"/>
          <w:color w:val="000000"/>
          <w:sz w:val="30"/>
          <w:szCs w:val="30"/>
        </w:rPr>
        <w:t xml:space="preserve">So what does that really mean? Well, before </w:t>
      </w:r>
      <w:proofErr w:type="spellStart"/>
      <w:r w:rsidRPr="00BB3BD8">
        <w:rPr>
          <w:rFonts w:ascii="Arial" w:eastAsia="Times New Roman" w:hAnsi="Arial" w:cs="Arial"/>
          <w:color w:val="000000"/>
          <w:sz w:val="30"/>
          <w:szCs w:val="30"/>
        </w:rPr>
        <w:t>Salesforce</w:t>
      </w:r>
      <w:proofErr w:type="spellEnd"/>
      <w:r w:rsidRPr="00BB3BD8">
        <w:rPr>
          <w:rFonts w:ascii="Arial" w:eastAsia="Times New Roman" w:hAnsi="Arial" w:cs="Arial"/>
          <w:color w:val="000000"/>
          <w:sz w:val="30"/>
          <w:szCs w:val="30"/>
        </w:rPr>
        <w:t>, your contacts, emails, follow-up tasks, and prospective deals might have been organized something </w:t>
      </w:r>
    </w:p>
    <w:p w:rsidR="00496AFD" w:rsidRDefault="00B23852">
      <w:pPr>
        <w:rPr>
          <w:b/>
          <w:sz w:val="40"/>
          <w:szCs w:val="40"/>
        </w:rPr>
      </w:pPr>
      <w:r>
        <w:rPr>
          <w:b/>
          <w:sz w:val="40"/>
          <w:szCs w:val="40"/>
        </w:rPr>
        <w:lastRenderedPageBreak/>
        <w:t>Problem definition and design thinking:</w:t>
      </w:r>
    </w:p>
    <w:p w:rsidR="00B23852" w:rsidRDefault="00B23852">
      <w:pPr>
        <w:rPr>
          <w:b/>
          <w:sz w:val="40"/>
          <w:szCs w:val="40"/>
        </w:rPr>
      </w:pPr>
      <w:r>
        <w:rPr>
          <w:b/>
          <w:sz w:val="40"/>
          <w:szCs w:val="40"/>
        </w:rPr>
        <w:t>Empathy map:</w:t>
      </w:r>
    </w:p>
    <w:p w:rsidR="001D22FA" w:rsidRDefault="001D22FA">
      <w:pPr>
        <w:rPr>
          <w:b/>
          <w:sz w:val="40"/>
          <w:szCs w:val="40"/>
        </w:rPr>
      </w:pPr>
      <w:r w:rsidRPr="001D22FA">
        <w:rPr>
          <w:b/>
          <w:sz w:val="40"/>
          <w:szCs w:val="40"/>
        </w:rPr>
        <w:object w:dxaOrig="3465"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2pt;height:40.75pt" o:ole="">
            <v:imagedata r:id="rId5" o:title=""/>
          </v:shape>
          <o:OLEObject Type="Embed" ProgID="Package" ShapeID="_x0000_i1025" DrawAspect="Content" ObjectID="_1744143534" r:id="rId6"/>
        </w:object>
      </w:r>
    </w:p>
    <w:p w:rsidR="001D22FA" w:rsidRDefault="001D22FA">
      <w:pPr>
        <w:rPr>
          <w:b/>
          <w:sz w:val="40"/>
          <w:szCs w:val="40"/>
        </w:rPr>
      </w:pPr>
    </w:p>
    <w:p w:rsidR="001D22FA" w:rsidRDefault="001D22FA">
      <w:pPr>
        <w:rPr>
          <w:b/>
          <w:sz w:val="40"/>
          <w:szCs w:val="40"/>
        </w:rPr>
      </w:pPr>
      <w:r>
        <w:rPr>
          <w:b/>
          <w:sz w:val="40"/>
          <w:szCs w:val="40"/>
        </w:rPr>
        <w:t>Brain storm:</w:t>
      </w:r>
    </w:p>
    <w:p w:rsidR="001D22FA" w:rsidRDefault="001D22FA">
      <w:pPr>
        <w:rPr>
          <w:b/>
          <w:sz w:val="40"/>
          <w:szCs w:val="40"/>
        </w:rPr>
      </w:pPr>
      <w:r w:rsidRPr="001D22FA">
        <w:rPr>
          <w:b/>
          <w:sz w:val="40"/>
          <w:szCs w:val="40"/>
        </w:rPr>
        <w:object w:dxaOrig="3166" w:dyaOrig="810">
          <v:shape id="_x0000_i1026" type="#_x0000_t75" style="width:158.25pt;height:40.75pt" o:ole="">
            <v:imagedata r:id="rId7" o:title=""/>
          </v:shape>
          <o:OLEObject Type="Embed" ProgID="Package" ShapeID="_x0000_i1026" DrawAspect="Content" ObjectID="_1744143535" r:id="rId8"/>
        </w:object>
      </w:r>
    </w:p>
    <w:p w:rsidR="001D22FA" w:rsidRDefault="001D22FA">
      <w:pPr>
        <w:rPr>
          <w:b/>
          <w:sz w:val="40"/>
          <w:szCs w:val="40"/>
        </w:rPr>
      </w:pPr>
      <w:r>
        <w:rPr>
          <w:b/>
          <w:sz w:val="40"/>
          <w:szCs w:val="40"/>
        </w:rPr>
        <w:t>Result:</w:t>
      </w:r>
    </w:p>
    <w:p w:rsidR="001D22FA" w:rsidRDefault="001D22FA">
      <w:pPr>
        <w:rPr>
          <w:b/>
          <w:sz w:val="40"/>
          <w:szCs w:val="40"/>
        </w:rPr>
      </w:pPr>
      <w:r>
        <w:rPr>
          <w:b/>
          <w:noProof/>
          <w:sz w:val="40"/>
          <w:szCs w:val="40"/>
        </w:rPr>
        <w:drawing>
          <wp:inline distT="0" distB="0" distL="0" distR="0">
            <wp:extent cx="5943600" cy="3342296"/>
            <wp:effectExtent l="19050" t="0" r="0" b="0"/>
            <wp:docPr id="5" name="Picture 5" descr="C:\Users\VINOTHINI\Pictures\Screenshots\vimala\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NOTHINI\Pictures\Screenshots\vimala\Screenshot (54).png"/>
                    <pic:cNvPicPr>
                      <a:picLocks noChangeAspect="1" noChangeArrowheads="1"/>
                    </pic:cNvPicPr>
                  </pic:nvPicPr>
                  <pic:blipFill>
                    <a:blip r:embed="rId9"/>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D22FA" w:rsidRDefault="001D22FA">
      <w:pPr>
        <w:rPr>
          <w:b/>
          <w:sz w:val="40"/>
          <w:szCs w:val="40"/>
        </w:rPr>
      </w:pPr>
      <w:r>
        <w:rPr>
          <w:b/>
          <w:noProof/>
          <w:sz w:val="40"/>
          <w:szCs w:val="40"/>
        </w:rPr>
        <w:lastRenderedPageBreak/>
        <w:drawing>
          <wp:inline distT="0" distB="0" distL="0" distR="0">
            <wp:extent cx="5943600" cy="3342296"/>
            <wp:effectExtent l="19050" t="0" r="0" b="0"/>
            <wp:docPr id="6" name="Picture 6" descr="C:\Users\VINOTHINI\Pictures\Screenshots\vimala\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NOTHINI\Pictures\Screenshots\vimala\Screenshot (55).png"/>
                    <pic:cNvPicPr>
                      <a:picLocks noChangeAspect="1" noChangeArrowheads="1"/>
                    </pic:cNvPicPr>
                  </pic:nvPicPr>
                  <pic:blipFill>
                    <a:blip r:embed="rId10"/>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D22FA" w:rsidRDefault="001D22FA">
      <w:pPr>
        <w:rPr>
          <w:b/>
          <w:sz w:val="40"/>
          <w:szCs w:val="40"/>
        </w:rPr>
      </w:pPr>
      <w:r>
        <w:rPr>
          <w:b/>
          <w:noProof/>
          <w:sz w:val="40"/>
          <w:szCs w:val="40"/>
        </w:rPr>
        <w:drawing>
          <wp:inline distT="0" distB="0" distL="0" distR="0">
            <wp:extent cx="5943600" cy="3342296"/>
            <wp:effectExtent l="19050" t="0" r="0" b="0"/>
            <wp:docPr id="7" name="Picture 7" descr="C:\Users\VINOTHINI\Pictures\Screenshots\vimala\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NOTHINI\Pictures\Screenshots\vimala\Screenshot (56).png"/>
                    <pic:cNvPicPr>
                      <a:picLocks noChangeAspect="1" noChangeArrowheads="1"/>
                    </pic:cNvPicPr>
                  </pic:nvPicPr>
                  <pic:blipFill>
                    <a:blip r:embed="rId11"/>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D22FA" w:rsidRDefault="001D22FA">
      <w:pPr>
        <w:rPr>
          <w:b/>
          <w:sz w:val="40"/>
          <w:szCs w:val="40"/>
        </w:rPr>
      </w:pPr>
      <w:r>
        <w:rPr>
          <w:b/>
          <w:noProof/>
          <w:sz w:val="40"/>
          <w:szCs w:val="40"/>
        </w:rPr>
        <w:lastRenderedPageBreak/>
        <w:drawing>
          <wp:inline distT="0" distB="0" distL="0" distR="0">
            <wp:extent cx="5943600" cy="3342296"/>
            <wp:effectExtent l="19050" t="0" r="0" b="0"/>
            <wp:docPr id="8" name="Picture 8" descr="C:\Users\VINOTHINI\Pictures\Screenshots\vimala\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NOTHINI\Pictures\Screenshots\vimala\Screenshot (57).png"/>
                    <pic:cNvPicPr>
                      <a:picLocks noChangeAspect="1" noChangeArrowheads="1"/>
                    </pic:cNvPicPr>
                  </pic:nvPicPr>
                  <pic:blipFill>
                    <a:blip r:embed="rId12"/>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D22FA" w:rsidRDefault="001D22FA">
      <w:pPr>
        <w:rPr>
          <w:b/>
          <w:sz w:val="40"/>
          <w:szCs w:val="40"/>
        </w:rPr>
      </w:pPr>
      <w:r>
        <w:rPr>
          <w:b/>
          <w:noProof/>
          <w:sz w:val="40"/>
          <w:szCs w:val="40"/>
        </w:rPr>
        <w:drawing>
          <wp:inline distT="0" distB="0" distL="0" distR="0">
            <wp:extent cx="5943600" cy="3342296"/>
            <wp:effectExtent l="19050" t="0" r="0" b="0"/>
            <wp:docPr id="9" name="Picture 9" descr="C:\Users\VINOTHINI\Pictures\Screenshots\vimala\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NOTHINI\Pictures\Screenshots\vimala\Screenshot (58).png"/>
                    <pic:cNvPicPr>
                      <a:picLocks noChangeAspect="1" noChangeArrowheads="1"/>
                    </pic:cNvPicPr>
                  </pic:nvPicPr>
                  <pic:blipFill>
                    <a:blip r:embed="rId13"/>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D22FA" w:rsidRDefault="001D22FA">
      <w:pPr>
        <w:rPr>
          <w:b/>
          <w:sz w:val="40"/>
          <w:szCs w:val="40"/>
        </w:rPr>
      </w:pPr>
      <w:r>
        <w:rPr>
          <w:b/>
          <w:noProof/>
          <w:sz w:val="40"/>
          <w:szCs w:val="40"/>
        </w:rPr>
        <w:lastRenderedPageBreak/>
        <w:drawing>
          <wp:inline distT="0" distB="0" distL="0" distR="0">
            <wp:extent cx="5943600" cy="3342296"/>
            <wp:effectExtent l="19050" t="0" r="0" b="0"/>
            <wp:docPr id="10" name="Picture 10" descr="C:\Users\VINOTHINI\Pictures\Screenshots\vimala\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NOTHINI\Pictures\Screenshots\vimala\Screenshot (59).png"/>
                    <pic:cNvPicPr>
                      <a:picLocks noChangeAspect="1" noChangeArrowheads="1"/>
                    </pic:cNvPicPr>
                  </pic:nvPicPr>
                  <pic:blipFill>
                    <a:blip r:embed="rId14"/>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D22FA" w:rsidRDefault="001D22FA">
      <w:pPr>
        <w:rPr>
          <w:b/>
          <w:sz w:val="40"/>
          <w:szCs w:val="40"/>
        </w:rPr>
      </w:pPr>
      <w:r>
        <w:rPr>
          <w:b/>
          <w:noProof/>
          <w:sz w:val="40"/>
          <w:szCs w:val="40"/>
        </w:rPr>
        <w:drawing>
          <wp:inline distT="0" distB="0" distL="0" distR="0">
            <wp:extent cx="5943600" cy="3342296"/>
            <wp:effectExtent l="19050" t="0" r="0" b="0"/>
            <wp:docPr id="11" name="Picture 11" descr="C:\Users\VINOTHINI\Pictures\Screenshots\vimala\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NOTHINI\Pictures\Screenshots\vimala\Screenshot (60).png"/>
                    <pic:cNvPicPr>
                      <a:picLocks noChangeAspect="1" noChangeArrowheads="1"/>
                    </pic:cNvPicPr>
                  </pic:nvPicPr>
                  <pic:blipFill>
                    <a:blip r:embed="rId15"/>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D22FA" w:rsidRDefault="001D22FA">
      <w:pPr>
        <w:rPr>
          <w:b/>
          <w:sz w:val="40"/>
          <w:szCs w:val="40"/>
        </w:rPr>
      </w:pPr>
      <w:r>
        <w:rPr>
          <w:b/>
          <w:noProof/>
          <w:sz w:val="40"/>
          <w:szCs w:val="40"/>
        </w:rPr>
        <w:lastRenderedPageBreak/>
        <w:drawing>
          <wp:inline distT="0" distB="0" distL="0" distR="0">
            <wp:extent cx="5943600" cy="3342296"/>
            <wp:effectExtent l="19050" t="0" r="0" b="0"/>
            <wp:docPr id="12" name="Picture 12" descr="C:\Users\VINOTHINI\Pictures\Screenshots\vimala\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INOTHINI\Pictures\Screenshots\vimala\Screenshot (61).png"/>
                    <pic:cNvPicPr>
                      <a:picLocks noChangeAspect="1" noChangeArrowheads="1"/>
                    </pic:cNvPicPr>
                  </pic:nvPicPr>
                  <pic:blipFill>
                    <a:blip r:embed="rId16"/>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D22FA" w:rsidRDefault="001D22FA">
      <w:pPr>
        <w:rPr>
          <w:b/>
          <w:sz w:val="40"/>
          <w:szCs w:val="40"/>
        </w:rPr>
      </w:pPr>
    </w:p>
    <w:p w:rsidR="001D22FA" w:rsidRDefault="001D22FA">
      <w:pPr>
        <w:rPr>
          <w:b/>
          <w:sz w:val="40"/>
          <w:szCs w:val="40"/>
        </w:rPr>
      </w:pPr>
    </w:p>
    <w:p w:rsidR="001D22FA" w:rsidRDefault="001D22FA">
      <w:pPr>
        <w:rPr>
          <w:b/>
          <w:sz w:val="40"/>
          <w:szCs w:val="40"/>
        </w:rPr>
      </w:pPr>
      <w:r>
        <w:rPr>
          <w:b/>
          <w:noProof/>
          <w:sz w:val="40"/>
          <w:szCs w:val="40"/>
        </w:rPr>
        <w:drawing>
          <wp:inline distT="0" distB="0" distL="0" distR="0">
            <wp:extent cx="5943600" cy="3342296"/>
            <wp:effectExtent l="19050" t="0" r="0" b="0"/>
            <wp:docPr id="13" name="Picture 13" descr="C:\Users\VINOTHINI\Pictures\Screenshots\vimala\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INOTHINI\Pictures\Screenshots\vimala\Screenshot (62).png"/>
                    <pic:cNvPicPr>
                      <a:picLocks noChangeAspect="1" noChangeArrowheads="1"/>
                    </pic:cNvPicPr>
                  </pic:nvPicPr>
                  <pic:blipFill>
                    <a:blip r:embed="rId17"/>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D22FA" w:rsidRDefault="001D22FA">
      <w:pPr>
        <w:rPr>
          <w:b/>
          <w:sz w:val="40"/>
          <w:szCs w:val="40"/>
        </w:rPr>
      </w:pPr>
      <w:r>
        <w:rPr>
          <w:b/>
          <w:noProof/>
          <w:sz w:val="40"/>
          <w:szCs w:val="40"/>
        </w:rPr>
        <w:lastRenderedPageBreak/>
        <w:drawing>
          <wp:inline distT="0" distB="0" distL="0" distR="0">
            <wp:extent cx="5943600" cy="3342296"/>
            <wp:effectExtent l="19050" t="0" r="0" b="0"/>
            <wp:docPr id="14" name="Picture 14" descr="C:\Users\VINOTHINI\Pictures\Screenshots\vimala\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INOTHINI\Pictures\Screenshots\vimala\Screenshot (63).png"/>
                    <pic:cNvPicPr>
                      <a:picLocks noChangeAspect="1" noChangeArrowheads="1"/>
                    </pic:cNvPicPr>
                  </pic:nvPicPr>
                  <pic:blipFill>
                    <a:blip r:embed="rId18"/>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D22FA" w:rsidRDefault="001D22FA">
      <w:pPr>
        <w:rPr>
          <w:b/>
          <w:sz w:val="40"/>
          <w:szCs w:val="40"/>
        </w:rPr>
      </w:pPr>
      <w:r>
        <w:rPr>
          <w:b/>
          <w:noProof/>
          <w:sz w:val="40"/>
          <w:szCs w:val="40"/>
        </w:rPr>
        <w:drawing>
          <wp:inline distT="0" distB="0" distL="0" distR="0">
            <wp:extent cx="5943600" cy="3342296"/>
            <wp:effectExtent l="19050" t="0" r="0" b="0"/>
            <wp:docPr id="15" name="Picture 15" descr="C:\Users\VINOTHINI\Pictures\Screenshots\vimala\new\Screenshot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INOTHINI\Pictures\Screenshots\vimala\new\Screenshots\Screenshot (13).png"/>
                    <pic:cNvPicPr>
                      <a:picLocks noChangeAspect="1" noChangeArrowheads="1"/>
                    </pic:cNvPicPr>
                  </pic:nvPicPr>
                  <pic:blipFill>
                    <a:blip r:embed="rId19"/>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D22FA" w:rsidRDefault="001D22FA">
      <w:pPr>
        <w:rPr>
          <w:b/>
          <w:sz w:val="40"/>
          <w:szCs w:val="40"/>
        </w:rPr>
      </w:pPr>
      <w:r>
        <w:rPr>
          <w:b/>
          <w:noProof/>
          <w:sz w:val="40"/>
          <w:szCs w:val="40"/>
        </w:rPr>
        <w:lastRenderedPageBreak/>
        <w:drawing>
          <wp:inline distT="0" distB="0" distL="0" distR="0">
            <wp:extent cx="5943600" cy="3342296"/>
            <wp:effectExtent l="19050" t="0" r="0" b="0"/>
            <wp:docPr id="16" name="Picture 16" descr="C:\Users\VINOTHINI\Pictures\Screenshots\vimala\new\Screen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INOTHINI\Pictures\Screenshots\vimala\new\Screenshots\Screenshot (15).png"/>
                    <pic:cNvPicPr>
                      <a:picLocks noChangeAspect="1" noChangeArrowheads="1"/>
                    </pic:cNvPicPr>
                  </pic:nvPicPr>
                  <pic:blipFill>
                    <a:blip r:embed="rId20"/>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D22FA" w:rsidRDefault="001D22FA">
      <w:pPr>
        <w:rPr>
          <w:b/>
          <w:sz w:val="40"/>
          <w:szCs w:val="40"/>
        </w:rPr>
      </w:pPr>
      <w:r>
        <w:rPr>
          <w:b/>
          <w:noProof/>
          <w:sz w:val="40"/>
          <w:szCs w:val="40"/>
        </w:rPr>
        <w:drawing>
          <wp:inline distT="0" distB="0" distL="0" distR="0">
            <wp:extent cx="5943600" cy="3342296"/>
            <wp:effectExtent l="19050" t="0" r="0" b="0"/>
            <wp:docPr id="17" name="Picture 17" descr="C:\Users\VINOTHINI\Pictures\Screenshots\vimala\new\Screenshot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INOTHINI\Pictures\Screenshots\vimala\new\Screenshots\Screenshot (16).png"/>
                    <pic:cNvPicPr>
                      <a:picLocks noChangeAspect="1" noChangeArrowheads="1"/>
                    </pic:cNvPicPr>
                  </pic:nvPicPr>
                  <pic:blipFill>
                    <a:blip r:embed="rId21"/>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D22FA" w:rsidRDefault="001D22FA">
      <w:pPr>
        <w:rPr>
          <w:b/>
          <w:sz w:val="40"/>
          <w:szCs w:val="40"/>
        </w:rPr>
      </w:pPr>
      <w:r>
        <w:rPr>
          <w:b/>
          <w:noProof/>
          <w:sz w:val="40"/>
          <w:szCs w:val="40"/>
        </w:rPr>
        <w:lastRenderedPageBreak/>
        <w:drawing>
          <wp:inline distT="0" distB="0" distL="0" distR="0">
            <wp:extent cx="5943600" cy="3342296"/>
            <wp:effectExtent l="19050" t="0" r="0" b="0"/>
            <wp:docPr id="18" name="Picture 18" descr="C:\Users\VINOTHINI\Pictures\Screenshots\vimala\new\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INOTHINI\Pictures\Screenshots\vimala\new\Screenshots\Screenshot (19).png"/>
                    <pic:cNvPicPr>
                      <a:picLocks noChangeAspect="1" noChangeArrowheads="1"/>
                    </pic:cNvPicPr>
                  </pic:nvPicPr>
                  <pic:blipFill>
                    <a:blip r:embed="rId22"/>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D22FA" w:rsidRDefault="001D22FA">
      <w:pPr>
        <w:rPr>
          <w:b/>
          <w:sz w:val="40"/>
          <w:szCs w:val="40"/>
        </w:rPr>
      </w:pPr>
      <w:r>
        <w:rPr>
          <w:b/>
          <w:noProof/>
          <w:sz w:val="40"/>
          <w:szCs w:val="40"/>
        </w:rPr>
        <w:drawing>
          <wp:inline distT="0" distB="0" distL="0" distR="0">
            <wp:extent cx="5943600" cy="3342296"/>
            <wp:effectExtent l="19050" t="0" r="0" b="0"/>
            <wp:docPr id="19" name="Picture 19" descr="C:\Users\VINOTHINI\Pictures\Screenshots\vimala\new\Screenshot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INOTHINI\Pictures\Screenshots\vimala\new\Screenshots\Screenshot (21).png"/>
                    <pic:cNvPicPr>
                      <a:picLocks noChangeAspect="1" noChangeArrowheads="1"/>
                    </pic:cNvPicPr>
                  </pic:nvPicPr>
                  <pic:blipFill>
                    <a:blip r:embed="rId23"/>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D22FA" w:rsidRDefault="001D22FA">
      <w:pPr>
        <w:rPr>
          <w:b/>
          <w:sz w:val="40"/>
          <w:szCs w:val="40"/>
        </w:rPr>
      </w:pPr>
      <w:r>
        <w:rPr>
          <w:b/>
          <w:noProof/>
          <w:sz w:val="40"/>
          <w:szCs w:val="40"/>
        </w:rPr>
        <w:lastRenderedPageBreak/>
        <w:drawing>
          <wp:inline distT="0" distB="0" distL="0" distR="0">
            <wp:extent cx="5943600" cy="3342296"/>
            <wp:effectExtent l="19050" t="0" r="0" b="0"/>
            <wp:docPr id="20" name="Picture 20" descr="C:\Users\VINOTHINI\Pictures\Screenshots\vimala\new\Screenshot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INOTHINI\Pictures\Screenshots\vimala\new\Screenshots\Screenshot (22).png"/>
                    <pic:cNvPicPr>
                      <a:picLocks noChangeAspect="1" noChangeArrowheads="1"/>
                    </pic:cNvPicPr>
                  </pic:nvPicPr>
                  <pic:blipFill>
                    <a:blip r:embed="rId24"/>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D22FA" w:rsidRDefault="001D22FA">
      <w:pPr>
        <w:rPr>
          <w:b/>
          <w:sz w:val="40"/>
          <w:szCs w:val="40"/>
        </w:rPr>
      </w:pPr>
      <w:r>
        <w:rPr>
          <w:b/>
          <w:noProof/>
          <w:sz w:val="40"/>
          <w:szCs w:val="40"/>
        </w:rPr>
        <w:drawing>
          <wp:inline distT="0" distB="0" distL="0" distR="0">
            <wp:extent cx="5943600" cy="3342296"/>
            <wp:effectExtent l="19050" t="0" r="0" b="0"/>
            <wp:docPr id="21" name="Picture 21" descr="C:\Users\VINOTHINI\Pictures\Screenshots\vimala\new\Screenshot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INOTHINI\Pictures\Screenshots\vimala\new\Screenshots\Screenshot (28).png"/>
                    <pic:cNvPicPr>
                      <a:picLocks noChangeAspect="1" noChangeArrowheads="1"/>
                    </pic:cNvPicPr>
                  </pic:nvPicPr>
                  <pic:blipFill>
                    <a:blip r:embed="rId25"/>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D22FA" w:rsidRDefault="001D22FA">
      <w:pPr>
        <w:rPr>
          <w:b/>
          <w:sz w:val="40"/>
          <w:szCs w:val="40"/>
        </w:rPr>
      </w:pPr>
      <w:r>
        <w:rPr>
          <w:b/>
          <w:noProof/>
          <w:sz w:val="40"/>
          <w:szCs w:val="40"/>
        </w:rPr>
        <w:lastRenderedPageBreak/>
        <w:drawing>
          <wp:inline distT="0" distB="0" distL="0" distR="0">
            <wp:extent cx="5943600" cy="3342296"/>
            <wp:effectExtent l="19050" t="0" r="0" b="0"/>
            <wp:docPr id="22" name="Picture 22" descr="C:\Users\VINOTHINI\Pictures\Screenshots\vimala\new\Screenshot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INOTHINI\Pictures\Screenshots\vimala\new\Screenshots\Screenshot (29).png"/>
                    <pic:cNvPicPr>
                      <a:picLocks noChangeAspect="1" noChangeArrowheads="1"/>
                    </pic:cNvPicPr>
                  </pic:nvPicPr>
                  <pic:blipFill>
                    <a:blip r:embed="rId26"/>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D22FA" w:rsidRDefault="001D22FA">
      <w:pPr>
        <w:rPr>
          <w:b/>
          <w:sz w:val="40"/>
          <w:szCs w:val="40"/>
        </w:rPr>
      </w:pPr>
      <w:r>
        <w:rPr>
          <w:b/>
          <w:noProof/>
          <w:sz w:val="40"/>
          <w:szCs w:val="40"/>
        </w:rPr>
        <w:drawing>
          <wp:inline distT="0" distB="0" distL="0" distR="0">
            <wp:extent cx="5943600" cy="3342296"/>
            <wp:effectExtent l="19050" t="0" r="0" b="0"/>
            <wp:docPr id="23" name="Picture 23" descr="C:\Users\VINOTHINI\Pictures\Screenshots\vimala\new\Screenshot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INOTHINI\Pictures\Screenshots\vimala\new\Screenshots\Screenshot (30).png"/>
                    <pic:cNvPicPr>
                      <a:picLocks noChangeAspect="1" noChangeArrowheads="1"/>
                    </pic:cNvPicPr>
                  </pic:nvPicPr>
                  <pic:blipFill>
                    <a:blip r:embed="rId27"/>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D22FA" w:rsidRDefault="00D94565">
      <w:pPr>
        <w:rPr>
          <w:b/>
          <w:sz w:val="40"/>
          <w:szCs w:val="40"/>
        </w:rPr>
      </w:pPr>
      <w:r>
        <w:rPr>
          <w:b/>
          <w:noProof/>
          <w:sz w:val="40"/>
          <w:szCs w:val="40"/>
        </w:rPr>
        <w:lastRenderedPageBreak/>
        <w:drawing>
          <wp:inline distT="0" distB="0" distL="0" distR="0">
            <wp:extent cx="5943600" cy="3342296"/>
            <wp:effectExtent l="19050" t="0" r="0" b="0"/>
            <wp:docPr id="24" name="Picture 24" descr="C:\Users\VINOTHINI\Pictures\Screenshots\vimala\new\Screenshot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INOTHINI\Pictures\Screenshots\vimala\new\Screenshots\Screenshot (31).png"/>
                    <pic:cNvPicPr>
                      <a:picLocks noChangeAspect="1" noChangeArrowheads="1"/>
                    </pic:cNvPicPr>
                  </pic:nvPicPr>
                  <pic:blipFill>
                    <a:blip r:embed="rId28"/>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D94565" w:rsidRDefault="00D94565">
      <w:pPr>
        <w:rPr>
          <w:b/>
          <w:sz w:val="40"/>
          <w:szCs w:val="40"/>
        </w:rPr>
      </w:pPr>
      <w:r>
        <w:rPr>
          <w:b/>
          <w:noProof/>
          <w:sz w:val="40"/>
          <w:szCs w:val="40"/>
        </w:rPr>
        <w:drawing>
          <wp:inline distT="0" distB="0" distL="0" distR="0">
            <wp:extent cx="5943600" cy="3342296"/>
            <wp:effectExtent l="19050" t="0" r="0" b="0"/>
            <wp:docPr id="25" name="Picture 25" descr="C:\Users\VINOTHINI\Pictures\Screenshots\vimala\new\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INOTHINI\Pictures\Screenshots\vimala\new\Screenshots\Screenshot (32).png"/>
                    <pic:cNvPicPr>
                      <a:picLocks noChangeAspect="1" noChangeArrowheads="1"/>
                    </pic:cNvPicPr>
                  </pic:nvPicPr>
                  <pic:blipFill>
                    <a:blip r:embed="rId29"/>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D94565" w:rsidRDefault="00D94565">
      <w:pPr>
        <w:rPr>
          <w:b/>
          <w:sz w:val="40"/>
          <w:szCs w:val="40"/>
        </w:rPr>
      </w:pPr>
      <w:r>
        <w:rPr>
          <w:b/>
          <w:noProof/>
          <w:sz w:val="40"/>
          <w:szCs w:val="40"/>
        </w:rPr>
        <w:lastRenderedPageBreak/>
        <w:drawing>
          <wp:inline distT="0" distB="0" distL="0" distR="0">
            <wp:extent cx="5943600" cy="3342296"/>
            <wp:effectExtent l="19050" t="0" r="0" b="0"/>
            <wp:docPr id="26" name="Picture 26" descr="C:\Users\VINOTHINI\Pictures\Screenshots\vimala\new\Screenshot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INOTHINI\Pictures\Screenshots\vimala\new\Screenshots\Screenshot (33).png"/>
                    <pic:cNvPicPr>
                      <a:picLocks noChangeAspect="1" noChangeArrowheads="1"/>
                    </pic:cNvPicPr>
                  </pic:nvPicPr>
                  <pic:blipFill>
                    <a:blip r:embed="rId30"/>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D94565" w:rsidRDefault="00D94565">
      <w:pPr>
        <w:rPr>
          <w:b/>
          <w:sz w:val="40"/>
          <w:szCs w:val="40"/>
        </w:rPr>
      </w:pPr>
      <w:r>
        <w:rPr>
          <w:b/>
          <w:noProof/>
          <w:sz w:val="40"/>
          <w:szCs w:val="40"/>
        </w:rPr>
        <w:drawing>
          <wp:inline distT="0" distB="0" distL="0" distR="0">
            <wp:extent cx="5943600" cy="3342296"/>
            <wp:effectExtent l="19050" t="0" r="0" b="0"/>
            <wp:docPr id="27" name="Picture 27" descr="C:\Users\VINOTHINI\Pictures\Screenshots\vimala\new\Screenshots\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INOTHINI\Pictures\Screenshots\vimala\new\Screenshots\Screenshot (36).png"/>
                    <pic:cNvPicPr>
                      <a:picLocks noChangeAspect="1" noChangeArrowheads="1"/>
                    </pic:cNvPicPr>
                  </pic:nvPicPr>
                  <pic:blipFill>
                    <a:blip r:embed="rId31"/>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D94565" w:rsidRDefault="00D94565">
      <w:pPr>
        <w:rPr>
          <w:b/>
          <w:sz w:val="40"/>
          <w:szCs w:val="40"/>
        </w:rPr>
      </w:pPr>
      <w:r>
        <w:rPr>
          <w:b/>
          <w:noProof/>
          <w:sz w:val="40"/>
          <w:szCs w:val="40"/>
        </w:rPr>
        <w:lastRenderedPageBreak/>
        <w:drawing>
          <wp:inline distT="0" distB="0" distL="0" distR="0">
            <wp:extent cx="5943600" cy="3342296"/>
            <wp:effectExtent l="19050" t="0" r="0" b="0"/>
            <wp:docPr id="28" name="Picture 28" descr="C:\Users\VINOTHINI\Pictures\Screenshots\vimala\new\Screenshots\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INOTHINI\Pictures\Screenshots\vimala\new\Screenshots\Screenshot (39).png"/>
                    <pic:cNvPicPr>
                      <a:picLocks noChangeAspect="1" noChangeArrowheads="1"/>
                    </pic:cNvPicPr>
                  </pic:nvPicPr>
                  <pic:blipFill>
                    <a:blip r:embed="rId32"/>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D94565" w:rsidRDefault="00D94565">
      <w:pPr>
        <w:rPr>
          <w:b/>
          <w:sz w:val="40"/>
          <w:szCs w:val="40"/>
        </w:rPr>
      </w:pPr>
      <w:r>
        <w:rPr>
          <w:b/>
          <w:noProof/>
          <w:sz w:val="40"/>
          <w:szCs w:val="40"/>
        </w:rPr>
        <w:drawing>
          <wp:inline distT="0" distB="0" distL="0" distR="0">
            <wp:extent cx="5943600" cy="3342296"/>
            <wp:effectExtent l="19050" t="0" r="0" b="0"/>
            <wp:docPr id="29" name="Picture 29" descr="C:\Users\VINOTHINI\Pictures\Screenshots\vimala\new\Screenshot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INOTHINI\Pictures\Screenshots\vimala\new\Screenshots\Screenshot (41).png"/>
                    <pic:cNvPicPr>
                      <a:picLocks noChangeAspect="1" noChangeArrowheads="1"/>
                    </pic:cNvPicPr>
                  </pic:nvPicPr>
                  <pic:blipFill>
                    <a:blip r:embed="rId33"/>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D94565" w:rsidRDefault="00D94565">
      <w:pPr>
        <w:rPr>
          <w:b/>
          <w:sz w:val="40"/>
          <w:szCs w:val="40"/>
        </w:rPr>
      </w:pPr>
      <w:r>
        <w:rPr>
          <w:b/>
          <w:noProof/>
          <w:sz w:val="40"/>
          <w:szCs w:val="40"/>
        </w:rPr>
        <w:lastRenderedPageBreak/>
        <w:drawing>
          <wp:inline distT="0" distB="0" distL="0" distR="0">
            <wp:extent cx="5943600" cy="3342296"/>
            <wp:effectExtent l="19050" t="0" r="0" b="0"/>
            <wp:docPr id="30" name="Picture 30" descr="C:\Users\VINOTHINI\Pictures\Screenshots\vimala\new\Screenshots\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INOTHINI\Pictures\Screenshots\vimala\new\Screenshots\Screenshot (45).png"/>
                    <pic:cNvPicPr>
                      <a:picLocks noChangeAspect="1" noChangeArrowheads="1"/>
                    </pic:cNvPicPr>
                  </pic:nvPicPr>
                  <pic:blipFill>
                    <a:blip r:embed="rId34"/>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D94565" w:rsidRDefault="00D94565">
      <w:pPr>
        <w:rPr>
          <w:b/>
          <w:sz w:val="40"/>
          <w:szCs w:val="40"/>
        </w:rPr>
      </w:pPr>
      <w:r>
        <w:rPr>
          <w:b/>
          <w:noProof/>
          <w:sz w:val="40"/>
          <w:szCs w:val="40"/>
        </w:rPr>
        <w:drawing>
          <wp:inline distT="0" distB="0" distL="0" distR="0">
            <wp:extent cx="5943600" cy="3342296"/>
            <wp:effectExtent l="19050" t="0" r="0" b="0"/>
            <wp:docPr id="31" name="Picture 31" descr="C:\Users\VINOTHINI\Pictures\Screenshots\vimala\new\Screenshots\Screenshot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INOTHINI\Pictures\Screenshots\vimala\new\Screenshots\Screenshot (46).png"/>
                    <pic:cNvPicPr>
                      <a:picLocks noChangeAspect="1" noChangeArrowheads="1"/>
                    </pic:cNvPicPr>
                  </pic:nvPicPr>
                  <pic:blipFill>
                    <a:blip r:embed="rId35"/>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D94565" w:rsidRDefault="00D94565">
      <w:pPr>
        <w:rPr>
          <w:b/>
          <w:sz w:val="40"/>
          <w:szCs w:val="40"/>
        </w:rPr>
      </w:pPr>
      <w:r>
        <w:rPr>
          <w:b/>
          <w:noProof/>
          <w:sz w:val="40"/>
          <w:szCs w:val="40"/>
        </w:rPr>
        <w:lastRenderedPageBreak/>
        <w:drawing>
          <wp:inline distT="0" distB="0" distL="0" distR="0">
            <wp:extent cx="5943600" cy="3341643"/>
            <wp:effectExtent l="19050" t="0" r="0" b="0"/>
            <wp:docPr id="32" name="Picture 32" descr="C:\Users\VINOTHINI\Pictures\Screenshots\vimala\new\Screenshots\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VINOTHINI\Pictures\Screenshots\vimala\new\Screenshots\Screenshot (47).png"/>
                    <pic:cNvPicPr>
                      <a:picLocks noChangeAspect="1" noChangeArrowheads="1"/>
                    </pic:cNvPicPr>
                  </pic:nvPicPr>
                  <pic:blipFill>
                    <a:blip r:embed="rId3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D94565" w:rsidRDefault="00D94565">
      <w:pPr>
        <w:rPr>
          <w:b/>
          <w:sz w:val="40"/>
          <w:szCs w:val="40"/>
        </w:rPr>
      </w:pPr>
      <w:r>
        <w:rPr>
          <w:b/>
          <w:noProof/>
          <w:sz w:val="40"/>
          <w:szCs w:val="40"/>
        </w:rPr>
        <w:drawing>
          <wp:inline distT="0" distB="0" distL="0" distR="0">
            <wp:extent cx="5943600" cy="3342296"/>
            <wp:effectExtent l="19050" t="0" r="0" b="0"/>
            <wp:docPr id="33" name="Picture 33" descr="C:\Users\VINOTHINI\Pictures\Screenshots\vimala\new\Screenshots\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INOTHINI\Pictures\Screenshots\vimala\new\Screenshots\Screenshot (49).png"/>
                    <pic:cNvPicPr>
                      <a:picLocks noChangeAspect="1" noChangeArrowheads="1"/>
                    </pic:cNvPicPr>
                  </pic:nvPicPr>
                  <pic:blipFill>
                    <a:blip r:embed="rId37"/>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D94565" w:rsidRDefault="00D94565">
      <w:pPr>
        <w:rPr>
          <w:b/>
          <w:sz w:val="40"/>
          <w:szCs w:val="40"/>
        </w:rPr>
      </w:pPr>
    </w:p>
    <w:p w:rsidR="00D94565" w:rsidRDefault="00D94565">
      <w:pPr>
        <w:rPr>
          <w:b/>
          <w:sz w:val="40"/>
          <w:szCs w:val="40"/>
        </w:rPr>
      </w:pPr>
      <w:r>
        <w:rPr>
          <w:b/>
          <w:sz w:val="40"/>
          <w:szCs w:val="40"/>
        </w:rPr>
        <w:t>Advantage and Disadvantage:</w:t>
      </w:r>
    </w:p>
    <w:p w:rsidR="00D94565" w:rsidRDefault="00D94565">
      <w:pPr>
        <w:rPr>
          <w:b/>
          <w:sz w:val="40"/>
          <w:szCs w:val="40"/>
        </w:rPr>
      </w:pPr>
      <w:r>
        <w:rPr>
          <w:b/>
          <w:sz w:val="40"/>
          <w:szCs w:val="40"/>
        </w:rPr>
        <w:lastRenderedPageBreak/>
        <w:t>Advantages</w:t>
      </w:r>
    </w:p>
    <w:p w:rsidR="00D94565" w:rsidRPr="00D94565" w:rsidRDefault="00D94565" w:rsidP="00D94565">
      <w:pPr>
        <w:numPr>
          <w:ilvl w:val="0"/>
          <w:numId w:val="1"/>
        </w:numPr>
        <w:shd w:val="clear" w:color="auto" w:fill="FFFFFF"/>
        <w:spacing w:after="0" w:line="240" w:lineRule="auto"/>
        <w:ind w:left="600"/>
        <w:textAlignment w:val="baseline"/>
        <w:rPr>
          <w:rFonts w:ascii="inherit" w:eastAsia="Times New Roman" w:hAnsi="inherit" w:cs="Helvetica"/>
          <w:color w:val="373737"/>
          <w:sz w:val="20"/>
          <w:szCs w:val="20"/>
        </w:rPr>
      </w:pPr>
      <w:r w:rsidRPr="00D94565">
        <w:rPr>
          <w:rFonts w:ascii="inherit" w:eastAsia="Times New Roman" w:hAnsi="inherit" w:cs="Helvetica"/>
          <w:color w:val="373737"/>
          <w:sz w:val="20"/>
          <w:szCs w:val="20"/>
        </w:rPr>
        <w:t xml:space="preserve">Firstly, there is little to no risk when using </w:t>
      </w:r>
      <w:proofErr w:type="spellStart"/>
      <w:r w:rsidRPr="00D94565">
        <w:rPr>
          <w:rFonts w:ascii="inherit" w:eastAsia="Times New Roman" w:hAnsi="inherit" w:cs="Helvetica"/>
          <w:color w:val="373737"/>
          <w:sz w:val="20"/>
          <w:szCs w:val="20"/>
        </w:rPr>
        <w:t>Salesforce</w:t>
      </w:r>
      <w:proofErr w:type="spellEnd"/>
      <w:r w:rsidRPr="00D94565">
        <w:rPr>
          <w:rFonts w:ascii="inherit" w:eastAsia="Times New Roman" w:hAnsi="inherit" w:cs="Helvetica"/>
          <w:color w:val="373737"/>
          <w:sz w:val="20"/>
          <w:szCs w:val="20"/>
        </w:rPr>
        <w:t>. Due to its low acquiring costs and low-risk management as an organization tool, there is very little to lose and a lot to benefit from.</w:t>
      </w:r>
    </w:p>
    <w:p w:rsidR="00D94565" w:rsidRPr="00D94565" w:rsidRDefault="00D94565" w:rsidP="00D94565">
      <w:pPr>
        <w:numPr>
          <w:ilvl w:val="0"/>
          <w:numId w:val="1"/>
        </w:numPr>
        <w:shd w:val="clear" w:color="auto" w:fill="FFFFFF"/>
        <w:spacing w:after="0" w:line="240" w:lineRule="auto"/>
        <w:ind w:left="600"/>
        <w:textAlignment w:val="baseline"/>
        <w:rPr>
          <w:rFonts w:ascii="inherit" w:eastAsia="Times New Roman" w:hAnsi="inherit" w:cs="Helvetica"/>
          <w:color w:val="373737"/>
          <w:sz w:val="20"/>
          <w:szCs w:val="20"/>
        </w:rPr>
      </w:pPr>
      <w:r w:rsidRPr="00D94565">
        <w:rPr>
          <w:rFonts w:ascii="inherit" w:eastAsia="Times New Roman" w:hAnsi="inherit" w:cs="Helvetica"/>
          <w:color w:val="373737"/>
          <w:sz w:val="20"/>
          <w:szCs w:val="20"/>
        </w:rPr>
        <w:t xml:space="preserve">The database that </w:t>
      </w:r>
      <w:proofErr w:type="spellStart"/>
      <w:r w:rsidRPr="00D94565">
        <w:rPr>
          <w:rFonts w:ascii="inherit" w:eastAsia="Times New Roman" w:hAnsi="inherit" w:cs="Helvetica"/>
          <w:color w:val="373737"/>
          <w:sz w:val="20"/>
          <w:szCs w:val="20"/>
        </w:rPr>
        <w:t>Salesforce</w:t>
      </w:r>
      <w:proofErr w:type="spellEnd"/>
      <w:r w:rsidRPr="00D94565">
        <w:rPr>
          <w:rFonts w:ascii="inherit" w:eastAsia="Times New Roman" w:hAnsi="inherit" w:cs="Helvetica"/>
          <w:color w:val="373737"/>
          <w:sz w:val="20"/>
          <w:szCs w:val="20"/>
        </w:rPr>
        <w:t xml:space="preserve"> uses is also helpful in digitizing and organizing company sale records. Thus, improving the overall organization of a company.</w:t>
      </w:r>
    </w:p>
    <w:p w:rsidR="00D94565" w:rsidRPr="00D94565" w:rsidRDefault="00D94565" w:rsidP="00D94565">
      <w:pPr>
        <w:numPr>
          <w:ilvl w:val="0"/>
          <w:numId w:val="1"/>
        </w:numPr>
        <w:shd w:val="clear" w:color="auto" w:fill="FFFFFF"/>
        <w:spacing w:after="0" w:line="240" w:lineRule="auto"/>
        <w:ind w:left="600"/>
        <w:textAlignment w:val="baseline"/>
        <w:rPr>
          <w:rFonts w:ascii="inherit" w:eastAsia="Times New Roman" w:hAnsi="inherit" w:cs="Helvetica"/>
          <w:color w:val="373737"/>
          <w:sz w:val="20"/>
          <w:szCs w:val="20"/>
        </w:rPr>
      </w:pPr>
      <w:proofErr w:type="spellStart"/>
      <w:r w:rsidRPr="00D94565">
        <w:rPr>
          <w:rFonts w:ascii="inherit" w:eastAsia="Times New Roman" w:hAnsi="inherit" w:cs="Helvetica"/>
          <w:color w:val="373737"/>
          <w:sz w:val="20"/>
          <w:szCs w:val="20"/>
        </w:rPr>
        <w:t>Salesforce</w:t>
      </w:r>
      <w:proofErr w:type="spellEnd"/>
      <w:r w:rsidRPr="00D94565">
        <w:rPr>
          <w:rFonts w:ascii="inherit" w:eastAsia="Times New Roman" w:hAnsi="inherit" w:cs="Helvetica"/>
          <w:color w:val="373737"/>
          <w:sz w:val="20"/>
          <w:szCs w:val="20"/>
        </w:rPr>
        <w:t xml:space="preserve"> and good customer service comes hand in hand.  It allows customization of profiles for individual customers as well as quick, organized access to individual records</w:t>
      </w:r>
    </w:p>
    <w:p w:rsidR="00D94565" w:rsidRPr="00D94565" w:rsidRDefault="00D94565" w:rsidP="00D94565">
      <w:pPr>
        <w:numPr>
          <w:ilvl w:val="0"/>
          <w:numId w:val="1"/>
        </w:numPr>
        <w:shd w:val="clear" w:color="auto" w:fill="FFFFFF"/>
        <w:spacing w:after="0" w:line="240" w:lineRule="auto"/>
        <w:ind w:left="600"/>
        <w:textAlignment w:val="baseline"/>
        <w:rPr>
          <w:rFonts w:ascii="inherit" w:eastAsia="Times New Roman" w:hAnsi="inherit" w:cs="Helvetica"/>
          <w:color w:val="373737"/>
          <w:sz w:val="20"/>
          <w:szCs w:val="20"/>
        </w:rPr>
      </w:pPr>
      <w:r w:rsidRPr="00D94565">
        <w:rPr>
          <w:rFonts w:ascii="inherit" w:eastAsia="Times New Roman" w:hAnsi="inherit" w:cs="Helvetica"/>
          <w:color w:val="373737"/>
          <w:sz w:val="20"/>
          <w:szCs w:val="20"/>
        </w:rPr>
        <w:t xml:space="preserve">There is also no need to purchase software and hardware systems to help maintain and keep the application running.  Therefore, unlike most software, </w:t>
      </w:r>
      <w:proofErr w:type="spellStart"/>
      <w:r w:rsidRPr="00D94565">
        <w:rPr>
          <w:rFonts w:ascii="inherit" w:eastAsia="Times New Roman" w:hAnsi="inherit" w:cs="Helvetica"/>
          <w:color w:val="373737"/>
          <w:sz w:val="20"/>
          <w:szCs w:val="20"/>
        </w:rPr>
        <w:t>Salesforce</w:t>
      </w:r>
      <w:proofErr w:type="spellEnd"/>
      <w:r w:rsidRPr="00D94565">
        <w:rPr>
          <w:rFonts w:ascii="inherit" w:eastAsia="Times New Roman" w:hAnsi="inherit" w:cs="Helvetica"/>
          <w:color w:val="373737"/>
          <w:sz w:val="20"/>
          <w:szCs w:val="20"/>
        </w:rPr>
        <w:t xml:space="preserve"> requires no capital investment.</w:t>
      </w:r>
    </w:p>
    <w:p w:rsidR="00D94565" w:rsidRPr="00D94565" w:rsidRDefault="00D94565" w:rsidP="00D94565">
      <w:pPr>
        <w:numPr>
          <w:ilvl w:val="0"/>
          <w:numId w:val="1"/>
        </w:numPr>
        <w:shd w:val="clear" w:color="auto" w:fill="FFFFFF"/>
        <w:spacing w:after="0" w:line="240" w:lineRule="auto"/>
        <w:ind w:left="600"/>
        <w:textAlignment w:val="baseline"/>
        <w:rPr>
          <w:rFonts w:ascii="inherit" w:eastAsia="Times New Roman" w:hAnsi="inherit" w:cs="Helvetica"/>
          <w:color w:val="373737"/>
          <w:sz w:val="20"/>
          <w:szCs w:val="20"/>
        </w:rPr>
      </w:pPr>
      <w:r w:rsidRPr="00D94565">
        <w:rPr>
          <w:rFonts w:ascii="inherit" w:eastAsia="Times New Roman" w:hAnsi="inherit" w:cs="Helvetica"/>
          <w:color w:val="373737"/>
          <w:sz w:val="20"/>
          <w:szCs w:val="20"/>
        </w:rPr>
        <w:t xml:space="preserve">The integrated solutions allow users to work more efficiently and increase the value of each part of the customer life cycle.  Moreover, </w:t>
      </w:r>
      <w:proofErr w:type="spellStart"/>
      <w:r w:rsidRPr="00D94565">
        <w:rPr>
          <w:rFonts w:ascii="inherit" w:eastAsia="Times New Roman" w:hAnsi="inherit" w:cs="Helvetica"/>
          <w:color w:val="373737"/>
          <w:sz w:val="20"/>
          <w:szCs w:val="20"/>
        </w:rPr>
        <w:t>Saleforce</w:t>
      </w:r>
      <w:proofErr w:type="spellEnd"/>
      <w:r w:rsidRPr="00D94565">
        <w:rPr>
          <w:rFonts w:ascii="inherit" w:eastAsia="Times New Roman" w:hAnsi="inherit" w:cs="Helvetica"/>
          <w:color w:val="373737"/>
          <w:sz w:val="20"/>
          <w:szCs w:val="20"/>
        </w:rPr>
        <w:t xml:space="preserve"> analytics and its reporting function </w:t>
      </w:r>
      <w:proofErr w:type="gramStart"/>
      <w:r w:rsidRPr="00D94565">
        <w:rPr>
          <w:rFonts w:ascii="inherit" w:eastAsia="Times New Roman" w:hAnsi="inherit" w:cs="Helvetica"/>
          <w:color w:val="373737"/>
          <w:sz w:val="20"/>
          <w:szCs w:val="20"/>
        </w:rPr>
        <w:t>gives</w:t>
      </w:r>
      <w:proofErr w:type="gramEnd"/>
      <w:r w:rsidRPr="00D94565">
        <w:rPr>
          <w:rFonts w:ascii="inherit" w:eastAsia="Times New Roman" w:hAnsi="inherit" w:cs="Helvetica"/>
          <w:color w:val="373737"/>
          <w:sz w:val="20"/>
          <w:szCs w:val="20"/>
        </w:rPr>
        <w:t xml:space="preserve"> its users the ability to expand their campaign capacity.  As a result, overall productivity can be increased and profit can be maximized.</w:t>
      </w:r>
    </w:p>
    <w:p w:rsidR="00D94565" w:rsidRPr="00D94565" w:rsidRDefault="00D94565" w:rsidP="00D94565">
      <w:pPr>
        <w:numPr>
          <w:ilvl w:val="0"/>
          <w:numId w:val="1"/>
        </w:numPr>
        <w:shd w:val="clear" w:color="auto" w:fill="FFFFFF"/>
        <w:spacing w:after="0" w:line="240" w:lineRule="auto"/>
        <w:ind w:left="600"/>
        <w:textAlignment w:val="baseline"/>
        <w:rPr>
          <w:rFonts w:ascii="inherit" w:eastAsia="Times New Roman" w:hAnsi="inherit" w:cs="Helvetica"/>
          <w:color w:val="373737"/>
          <w:sz w:val="20"/>
          <w:szCs w:val="20"/>
        </w:rPr>
      </w:pPr>
      <w:r w:rsidRPr="00D94565">
        <w:rPr>
          <w:rFonts w:ascii="inherit" w:eastAsia="Times New Roman" w:hAnsi="inherit" w:cs="Helvetica"/>
          <w:color w:val="373737"/>
          <w:sz w:val="20"/>
          <w:szCs w:val="20"/>
        </w:rPr>
        <w:t xml:space="preserve">Since </w:t>
      </w:r>
      <w:proofErr w:type="spellStart"/>
      <w:r w:rsidRPr="00D94565">
        <w:rPr>
          <w:rFonts w:ascii="inherit" w:eastAsia="Times New Roman" w:hAnsi="inherit" w:cs="Helvetica"/>
          <w:color w:val="373737"/>
          <w:sz w:val="20"/>
          <w:szCs w:val="20"/>
        </w:rPr>
        <w:t>Salesforce</w:t>
      </w:r>
      <w:proofErr w:type="spellEnd"/>
      <w:r w:rsidRPr="00D94565">
        <w:rPr>
          <w:rFonts w:ascii="inherit" w:eastAsia="Times New Roman" w:hAnsi="inherit" w:cs="Helvetica"/>
          <w:color w:val="373737"/>
          <w:sz w:val="20"/>
          <w:szCs w:val="20"/>
        </w:rPr>
        <w:t xml:space="preserve"> is an application and no software is required, there is no need for constant updates as </w:t>
      </w:r>
      <w:proofErr w:type="spellStart"/>
      <w:r w:rsidRPr="00D94565">
        <w:rPr>
          <w:rFonts w:ascii="inherit" w:eastAsia="Times New Roman" w:hAnsi="inherit" w:cs="Helvetica"/>
          <w:color w:val="373737"/>
          <w:sz w:val="20"/>
          <w:szCs w:val="20"/>
        </w:rPr>
        <w:t>Salesforce</w:t>
      </w:r>
      <w:proofErr w:type="spellEnd"/>
      <w:r w:rsidRPr="00D94565">
        <w:rPr>
          <w:rFonts w:ascii="inherit" w:eastAsia="Times New Roman" w:hAnsi="inherit" w:cs="Helvetica"/>
          <w:color w:val="373737"/>
          <w:sz w:val="20"/>
          <w:szCs w:val="20"/>
        </w:rPr>
        <w:t xml:space="preserve"> will update automatically.</w:t>
      </w:r>
    </w:p>
    <w:p w:rsidR="00D94565" w:rsidRDefault="00D94565">
      <w:pPr>
        <w:rPr>
          <w:b/>
          <w:sz w:val="40"/>
          <w:szCs w:val="40"/>
        </w:rPr>
      </w:pPr>
    </w:p>
    <w:p w:rsidR="00D94565" w:rsidRDefault="00D94565">
      <w:pPr>
        <w:rPr>
          <w:b/>
          <w:sz w:val="40"/>
          <w:szCs w:val="40"/>
        </w:rPr>
      </w:pPr>
      <w:r>
        <w:rPr>
          <w:b/>
          <w:sz w:val="40"/>
          <w:szCs w:val="40"/>
        </w:rPr>
        <w:t>Disadvantages</w:t>
      </w:r>
    </w:p>
    <w:p w:rsidR="00D94565" w:rsidRPr="00D94565" w:rsidRDefault="00D94565" w:rsidP="00D94565">
      <w:pPr>
        <w:numPr>
          <w:ilvl w:val="0"/>
          <w:numId w:val="2"/>
        </w:numPr>
        <w:shd w:val="clear" w:color="auto" w:fill="FFFFFF"/>
        <w:spacing w:after="0" w:line="240" w:lineRule="auto"/>
        <w:ind w:left="600"/>
        <w:textAlignment w:val="baseline"/>
        <w:rPr>
          <w:rFonts w:ascii="inherit" w:eastAsia="Times New Roman" w:hAnsi="inherit" w:cs="Helvetica"/>
          <w:color w:val="373737"/>
          <w:sz w:val="20"/>
          <w:szCs w:val="20"/>
        </w:rPr>
      </w:pPr>
      <w:r w:rsidRPr="00D94565">
        <w:rPr>
          <w:rFonts w:ascii="inherit" w:eastAsia="Times New Roman" w:hAnsi="inherit" w:cs="Helvetica"/>
          <w:color w:val="373737"/>
          <w:sz w:val="20"/>
          <w:szCs w:val="20"/>
        </w:rPr>
        <w:t>At times, there can be too much customization and the interface can be filled with cumbersome and tedious tools which can be seen as repetitive or distracting.</w:t>
      </w:r>
    </w:p>
    <w:p w:rsidR="00D94565" w:rsidRPr="00D94565" w:rsidRDefault="00D94565" w:rsidP="00D94565">
      <w:pPr>
        <w:numPr>
          <w:ilvl w:val="0"/>
          <w:numId w:val="2"/>
        </w:numPr>
        <w:shd w:val="clear" w:color="auto" w:fill="FFFFFF"/>
        <w:spacing w:after="0" w:line="240" w:lineRule="auto"/>
        <w:ind w:left="600"/>
        <w:textAlignment w:val="baseline"/>
        <w:rPr>
          <w:rFonts w:ascii="inherit" w:eastAsia="Times New Roman" w:hAnsi="inherit" w:cs="Helvetica"/>
          <w:color w:val="373737"/>
          <w:sz w:val="20"/>
          <w:szCs w:val="20"/>
        </w:rPr>
      </w:pPr>
      <w:r w:rsidRPr="00D94565">
        <w:rPr>
          <w:rFonts w:ascii="inherit" w:eastAsia="Times New Roman" w:hAnsi="inherit" w:cs="Helvetica"/>
          <w:color w:val="373737"/>
          <w:sz w:val="20"/>
          <w:szCs w:val="20"/>
        </w:rPr>
        <w:t>Some users face difficulties in the transition between transactions.  Some have to go through multiple screens to process transactions.</w:t>
      </w:r>
    </w:p>
    <w:p w:rsidR="00D94565" w:rsidRPr="00D94565" w:rsidRDefault="00D94565" w:rsidP="00D94565">
      <w:pPr>
        <w:numPr>
          <w:ilvl w:val="0"/>
          <w:numId w:val="3"/>
        </w:numPr>
        <w:shd w:val="clear" w:color="auto" w:fill="FFFFFF"/>
        <w:spacing w:after="0" w:line="240" w:lineRule="auto"/>
        <w:ind w:left="600"/>
        <w:textAlignment w:val="baseline"/>
        <w:rPr>
          <w:rFonts w:ascii="inherit" w:eastAsia="Times New Roman" w:hAnsi="inherit" w:cs="Helvetica"/>
          <w:color w:val="373737"/>
          <w:sz w:val="20"/>
          <w:szCs w:val="20"/>
        </w:rPr>
      </w:pPr>
      <w:proofErr w:type="spellStart"/>
      <w:r w:rsidRPr="00D94565">
        <w:rPr>
          <w:rFonts w:ascii="inherit" w:eastAsia="Times New Roman" w:hAnsi="inherit" w:cs="Helvetica"/>
          <w:color w:val="373737"/>
          <w:sz w:val="20"/>
          <w:szCs w:val="20"/>
        </w:rPr>
        <w:t>Salesforce</w:t>
      </w:r>
      <w:proofErr w:type="spellEnd"/>
      <w:r w:rsidRPr="00D94565">
        <w:rPr>
          <w:rFonts w:ascii="inherit" w:eastAsia="Times New Roman" w:hAnsi="inherit" w:cs="Helvetica"/>
          <w:color w:val="373737"/>
          <w:sz w:val="20"/>
          <w:szCs w:val="20"/>
        </w:rPr>
        <w:t xml:space="preserve"> has its own maintenance schedule since runs on its own cloud server.  As a result, there are times that the application will not be accessible.</w:t>
      </w:r>
    </w:p>
    <w:p w:rsidR="00D94565" w:rsidRPr="00D94565" w:rsidRDefault="00D94565" w:rsidP="00D94565">
      <w:pPr>
        <w:numPr>
          <w:ilvl w:val="0"/>
          <w:numId w:val="3"/>
        </w:numPr>
        <w:shd w:val="clear" w:color="auto" w:fill="FFFFFF"/>
        <w:spacing w:after="0" w:line="240" w:lineRule="auto"/>
        <w:ind w:left="600"/>
        <w:textAlignment w:val="baseline"/>
        <w:rPr>
          <w:rFonts w:ascii="inherit" w:eastAsia="Times New Roman" w:hAnsi="inherit" w:cs="Helvetica"/>
          <w:color w:val="373737"/>
          <w:sz w:val="20"/>
          <w:szCs w:val="20"/>
        </w:rPr>
      </w:pPr>
      <w:r w:rsidRPr="00D94565">
        <w:rPr>
          <w:rFonts w:ascii="inherit" w:eastAsia="Times New Roman" w:hAnsi="inherit" w:cs="Helvetica"/>
          <w:color w:val="373737"/>
          <w:sz w:val="20"/>
          <w:szCs w:val="20"/>
        </w:rPr>
        <w:t>Users can also lose a personal touch as in the process of automation</w:t>
      </w:r>
    </w:p>
    <w:p w:rsidR="00D94565" w:rsidRPr="00D94565" w:rsidRDefault="00D94565" w:rsidP="00D94565">
      <w:pPr>
        <w:numPr>
          <w:ilvl w:val="0"/>
          <w:numId w:val="3"/>
        </w:numPr>
        <w:shd w:val="clear" w:color="auto" w:fill="FFFFFF"/>
        <w:spacing w:after="0" w:line="240" w:lineRule="auto"/>
        <w:ind w:left="600"/>
        <w:textAlignment w:val="baseline"/>
        <w:rPr>
          <w:rFonts w:ascii="inherit" w:eastAsia="Times New Roman" w:hAnsi="inherit" w:cs="Helvetica"/>
          <w:color w:val="373737"/>
          <w:sz w:val="20"/>
          <w:szCs w:val="20"/>
        </w:rPr>
      </w:pPr>
      <w:proofErr w:type="spellStart"/>
      <w:r w:rsidRPr="00D94565">
        <w:rPr>
          <w:rFonts w:ascii="inherit" w:eastAsia="Times New Roman" w:hAnsi="inherit" w:cs="Helvetica"/>
          <w:color w:val="373737"/>
          <w:sz w:val="20"/>
          <w:szCs w:val="20"/>
        </w:rPr>
        <w:t>Salesforce</w:t>
      </w:r>
      <w:proofErr w:type="spellEnd"/>
      <w:r w:rsidRPr="00D94565">
        <w:rPr>
          <w:rFonts w:ascii="inherit" w:eastAsia="Times New Roman" w:hAnsi="inherit" w:cs="Helvetica"/>
          <w:color w:val="373737"/>
          <w:sz w:val="20"/>
          <w:szCs w:val="20"/>
        </w:rPr>
        <w:t xml:space="preserve"> contains barriers to adoption.  This means that even though </w:t>
      </w:r>
      <w:proofErr w:type="spellStart"/>
      <w:r w:rsidRPr="00D94565">
        <w:rPr>
          <w:rFonts w:ascii="inherit" w:eastAsia="Times New Roman" w:hAnsi="inherit" w:cs="Helvetica"/>
          <w:color w:val="373737"/>
          <w:sz w:val="20"/>
          <w:szCs w:val="20"/>
        </w:rPr>
        <w:t>Salesforce</w:t>
      </w:r>
      <w:proofErr w:type="spellEnd"/>
      <w:r w:rsidRPr="00D94565">
        <w:rPr>
          <w:rFonts w:ascii="inherit" w:eastAsia="Times New Roman" w:hAnsi="inherit" w:cs="Helvetica"/>
          <w:color w:val="373737"/>
          <w:sz w:val="20"/>
          <w:szCs w:val="20"/>
        </w:rPr>
        <w:t xml:space="preserve"> is cheap, the cost to integrate the application and redesigning their IT to incorporate it into a company is not the same as the cost of acquiring </w:t>
      </w:r>
      <w:proofErr w:type="spellStart"/>
      <w:r w:rsidRPr="00D94565">
        <w:rPr>
          <w:rFonts w:ascii="inherit" w:eastAsia="Times New Roman" w:hAnsi="inherit" w:cs="Helvetica"/>
          <w:color w:val="373737"/>
          <w:sz w:val="20"/>
          <w:szCs w:val="20"/>
        </w:rPr>
        <w:t>Salesforce</w:t>
      </w:r>
      <w:proofErr w:type="spellEnd"/>
      <w:r w:rsidRPr="00D94565">
        <w:rPr>
          <w:rFonts w:ascii="inherit" w:eastAsia="Times New Roman" w:hAnsi="inherit" w:cs="Helvetica"/>
          <w:color w:val="373737"/>
          <w:sz w:val="20"/>
          <w:szCs w:val="20"/>
        </w:rPr>
        <w:t>. It is possible that the cost of integrating it can exceed the costs of the software itself.</w:t>
      </w:r>
    </w:p>
    <w:p w:rsidR="00D94565" w:rsidRDefault="00D94565">
      <w:pPr>
        <w:rPr>
          <w:b/>
          <w:sz w:val="40"/>
          <w:szCs w:val="40"/>
        </w:rPr>
      </w:pPr>
    </w:p>
    <w:p w:rsidR="00D94565" w:rsidRDefault="006A6AE5">
      <w:pPr>
        <w:rPr>
          <w:b/>
          <w:sz w:val="40"/>
          <w:szCs w:val="40"/>
        </w:rPr>
      </w:pPr>
      <w:r>
        <w:rPr>
          <w:b/>
          <w:sz w:val="40"/>
          <w:szCs w:val="40"/>
        </w:rPr>
        <w:t>Applications</w:t>
      </w:r>
    </w:p>
    <w:p w:rsidR="006A6AE5" w:rsidRDefault="006A6AE5" w:rsidP="006A6AE5">
      <w:pPr>
        <w:pStyle w:val="NormalWeb"/>
        <w:shd w:val="clear" w:color="auto" w:fill="FFFFFF"/>
        <w:spacing w:before="0" w:beforeAutospacing="0" w:line="272" w:lineRule="atLeast"/>
        <w:rPr>
          <w:rFonts w:ascii="Salesforce Sans" w:hAnsi="Salesforce Sans"/>
          <w:color w:val="080707"/>
          <w:sz w:val="19"/>
          <w:szCs w:val="19"/>
        </w:rPr>
      </w:pPr>
      <w:r>
        <w:rPr>
          <w:rFonts w:ascii="Salesforce Sans" w:hAnsi="Salesforce Sans"/>
          <w:color w:val="080707"/>
          <w:sz w:val="19"/>
          <w:szCs w:val="19"/>
        </w:rPr>
        <w:t>Use Education Cloud objects to review and manage an applicant's information, education history, and qualifications.</w:t>
      </w:r>
    </w:p>
    <w:p w:rsidR="006A6AE5" w:rsidRDefault="006A6AE5" w:rsidP="006A6AE5">
      <w:pPr>
        <w:pStyle w:val="NormalWeb"/>
        <w:shd w:val="clear" w:color="auto" w:fill="FFFFFF"/>
        <w:spacing w:before="0" w:beforeAutospacing="0" w:line="272" w:lineRule="atLeast"/>
        <w:rPr>
          <w:rFonts w:ascii="Salesforce Sans" w:hAnsi="Salesforce Sans"/>
          <w:color w:val="080707"/>
          <w:sz w:val="19"/>
          <w:szCs w:val="19"/>
        </w:rPr>
      </w:pPr>
      <w:r>
        <w:rPr>
          <w:rFonts w:ascii="Salesforce Sans" w:hAnsi="Salesforce Sans"/>
          <w:color w:val="080707"/>
          <w:sz w:val="19"/>
          <w:szCs w:val="19"/>
        </w:rPr>
        <w:t>Application management relies on multiple objects for modeling an applicant's information. These objects include contact, individual application, academic term, academic term enrollment, person account, person examination, person language, person education, person employment, contact profile, and case.</w:t>
      </w:r>
    </w:p>
    <w:p w:rsidR="006A6AE5" w:rsidRDefault="006A6AE5" w:rsidP="006A6AE5">
      <w:pPr>
        <w:pStyle w:val="NormalWeb"/>
        <w:shd w:val="clear" w:color="auto" w:fill="FFFFFF"/>
        <w:spacing w:before="0" w:beforeAutospacing="0" w:line="272" w:lineRule="atLeast"/>
        <w:rPr>
          <w:rFonts w:ascii="Salesforce Sans" w:hAnsi="Salesforce Sans"/>
          <w:color w:val="080707"/>
          <w:sz w:val="19"/>
          <w:szCs w:val="19"/>
        </w:rPr>
      </w:pPr>
      <w:r>
        <w:rPr>
          <w:rFonts w:ascii="Salesforce Sans" w:hAnsi="Salesforce Sans"/>
          <w:color w:val="080707"/>
          <w:sz w:val="19"/>
          <w:szCs w:val="19"/>
        </w:rPr>
        <w:t>Here's an overview of how these admissions-focused objects work.</w:t>
      </w:r>
    </w:p>
    <w:p w:rsidR="006A6AE5" w:rsidRDefault="006A6AE5" w:rsidP="006A6AE5">
      <w:pPr>
        <w:pStyle w:val="NormalWeb"/>
        <w:numPr>
          <w:ilvl w:val="0"/>
          <w:numId w:val="4"/>
        </w:numPr>
        <w:shd w:val="clear" w:color="auto" w:fill="FFFFFF"/>
        <w:spacing w:before="0" w:beforeAutospacing="0" w:line="272" w:lineRule="atLeast"/>
        <w:rPr>
          <w:rFonts w:ascii="Salesforce Sans" w:hAnsi="Salesforce Sans"/>
          <w:color w:val="080707"/>
          <w:sz w:val="18"/>
          <w:szCs w:val="18"/>
        </w:rPr>
      </w:pPr>
      <w:r>
        <w:rPr>
          <w:rFonts w:ascii="Salesforce Sans" w:hAnsi="Salesforce Sans"/>
          <w:color w:val="080707"/>
          <w:sz w:val="18"/>
          <w:szCs w:val="18"/>
        </w:rPr>
        <w:t>The contact object represents a person who expresses interest in your institution.</w:t>
      </w:r>
    </w:p>
    <w:p w:rsidR="006A6AE5" w:rsidRDefault="006A6AE5" w:rsidP="006A6AE5">
      <w:pPr>
        <w:pStyle w:val="NormalWeb"/>
        <w:numPr>
          <w:ilvl w:val="0"/>
          <w:numId w:val="4"/>
        </w:numPr>
        <w:shd w:val="clear" w:color="auto" w:fill="FFFFFF"/>
        <w:spacing w:before="0" w:beforeAutospacing="0" w:line="272" w:lineRule="atLeast"/>
        <w:rPr>
          <w:rFonts w:ascii="Salesforce Sans" w:hAnsi="Salesforce Sans"/>
          <w:color w:val="080707"/>
          <w:sz w:val="18"/>
          <w:szCs w:val="18"/>
        </w:rPr>
      </w:pPr>
      <w:r>
        <w:rPr>
          <w:rFonts w:ascii="Salesforce Sans" w:hAnsi="Salesforce Sans"/>
          <w:color w:val="080707"/>
          <w:sz w:val="18"/>
          <w:szCs w:val="18"/>
        </w:rPr>
        <w:t>The individual application object is related to the account of the person who submits an application to an institution or a program. It can also be related to the contact who prepares an application on behalf of the applicant.</w:t>
      </w:r>
    </w:p>
    <w:p w:rsidR="006A6AE5" w:rsidRDefault="006A6AE5" w:rsidP="006A6AE5">
      <w:pPr>
        <w:pStyle w:val="NormalWeb"/>
        <w:numPr>
          <w:ilvl w:val="0"/>
          <w:numId w:val="4"/>
        </w:numPr>
        <w:shd w:val="clear" w:color="auto" w:fill="FFFFFF"/>
        <w:spacing w:before="0" w:beforeAutospacing="0" w:line="272" w:lineRule="atLeast"/>
        <w:rPr>
          <w:rFonts w:ascii="Salesforce Sans" w:hAnsi="Salesforce Sans"/>
          <w:color w:val="080707"/>
          <w:sz w:val="18"/>
          <w:szCs w:val="18"/>
        </w:rPr>
      </w:pPr>
      <w:r>
        <w:rPr>
          <w:rFonts w:ascii="Salesforce Sans" w:hAnsi="Salesforce Sans"/>
          <w:color w:val="080707"/>
          <w:sz w:val="18"/>
          <w:szCs w:val="18"/>
        </w:rPr>
        <w:t>When someone submits an application, you can automatically create a case for them. You can then assign the appropriate support staff to the case.</w:t>
      </w:r>
    </w:p>
    <w:p w:rsidR="006A6AE5" w:rsidRDefault="006A6AE5" w:rsidP="006A6AE5">
      <w:pPr>
        <w:pStyle w:val="NormalWeb"/>
        <w:numPr>
          <w:ilvl w:val="0"/>
          <w:numId w:val="4"/>
        </w:numPr>
        <w:shd w:val="clear" w:color="auto" w:fill="FFFFFF"/>
        <w:spacing w:before="0" w:beforeAutospacing="0" w:line="272" w:lineRule="atLeast"/>
        <w:rPr>
          <w:rFonts w:ascii="Salesforce Sans" w:hAnsi="Salesforce Sans"/>
          <w:color w:val="080707"/>
          <w:sz w:val="18"/>
          <w:szCs w:val="18"/>
        </w:rPr>
      </w:pPr>
      <w:r>
        <w:rPr>
          <w:rFonts w:ascii="Salesforce Sans" w:hAnsi="Salesforce Sans"/>
          <w:color w:val="080707"/>
          <w:sz w:val="18"/>
          <w:szCs w:val="18"/>
        </w:rPr>
        <w:lastRenderedPageBreak/>
        <w:t>An individual application record is always for a specific academic term.</w:t>
      </w:r>
    </w:p>
    <w:p w:rsidR="006A6AE5" w:rsidRDefault="006A6AE5" w:rsidP="006A6AE5">
      <w:pPr>
        <w:pStyle w:val="NormalWeb"/>
        <w:numPr>
          <w:ilvl w:val="0"/>
          <w:numId w:val="4"/>
        </w:numPr>
        <w:shd w:val="clear" w:color="auto" w:fill="FFFFFF"/>
        <w:spacing w:before="0" w:beforeAutospacing="0" w:line="272" w:lineRule="atLeast"/>
        <w:rPr>
          <w:rFonts w:ascii="Salesforce Sans" w:hAnsi="Salesforce Sans"/>
          <w:color w:val="080707"/>
          <w:sz w:val="18"/>
          <w:szCs w:val="18"/>
        </w:rPr>
      </w:pPr>
      <w:r>
        <w:rPr>
          <w:rFonts w:ascii="Salesforce Sans" w:hAnsi="Salesforce Sans"/>
          <w:color w:val="080707"/>
          <w:sz w:val="18"/>
          <w:szCs w:val="18"/>
        </w:rPr>
        <w:t>The academic term enrollment object represents the academic term that the applicant enrolls in.</w:t>
      </w:r>
    </w:p>
    <w:p w:rsidR="006A6AE5" w:rsidRDefault="006A6AE5" w:rsidP="006A6AE5">
      <w:pPr>
        <w:pStyle w:val="Heading2"/>
        <w:shd w:val="clear" w:color="auto" w:fill="FFFFFF"/>
        <w:spacing w:before="0" w:line="306" w:lineRule="atLeast"/>
        <w:rPr>
          <w:rFonts w:ascii="Salesforce Sans" w:hAnsi="Salesforce Sans"/>
          <w:color w:val="080707"/>
          <w:sz w:val="25"/>
          <w:szCs w:val="25"/>
        </w:rPr>
      </w:pPr>
      <w:bookmarkStart w:id="0" w:name="topic-8279"/>
      <w:bookmarkEnd w:id="0"/>
      <w:r>
        <w:rPr>
          <w:rFonts w:ascii="Salesforce Sans" w:hAnsi="Salesforce Sans"/>
          <w:color w:val="080707"/>
          <w:sz w:val="25"/>
          <w:szCs w:val="25"/>
        </w:rPr>
        <w:t>Applicant Data Record Examples</w:t>
      </w:r>
    </w:p>
    <w:p w:rsidR="006A6AE5" w:rsidRDefault="006A6AE5" w:rsidP="006A6AE5">
      <w:pPr>
        <w:pStyle w:val="NormalWeb"/>
        <w:shd w:val="clear" w:color="auto" w:fill="FFFFFF"/>
        <w:spacing w:before="0" w:beforeAutospacing="0" w:line="272" w:lineRule="atLeast"/>
        <w:rPr>
          <w:rFonts w:ascii="Salesforce Sans" w:hAnsi="Salesforce Sans"/>
          <w:color w:val="080707"/>
          <w:sz w:val="18"/>
          <w:szCs w:val="18"/>
        </w:rPr>
      </w:pPr>
      <w:r>
        <w:rPr>
          <w:rFonts w:ascii="Salesforce Sans" w:hAnsi="Salesforce Sans"/>
          <w:color w:val="080707"/>
          <w:sz w:val="18"/>
          <w:szCs w:val="18"/>
        </w:rPr>
        <w:t xml:space="preserve">Let's see an example of how an applicant's data records can be structured in Education Cloud. Student Madison </w:t>
      </w:r>
      <w:proofErr w:type="spellStart"/>
      <w:r>
        <w:rPr>
          <w:rFonts w:ascii="Salesforce Sans" w:hAnsi="Salesforce Sans"/>
          <w:color w:val="080707"/>
          <w:sz w:val="18"/>
          <w:szCs w:val="18"/>
        </w:rPr>
        <w:t>Hadzic</w:t>
      </w:r>
      <w:proofErr w:type="spellEnd"/>
      <w:r>
        <w:rPr>
          <w:rFonts w:ascii="Salesforce Sans" w:hAnsi="Salesforce Sans"/>
          <w:color w:val="080707"/>
          <w:sz w:val="18"/>
          <w:szCs w:val="18"/>
        </w:rPr>
        <w:t xml:space="preserve"> is a senior at Daisy Bates Academy, applying to </w:t>
      </w:r>
      <w:proofErr w:type="spellStart"/>
      <w:r>
        <w:rPr>
          <w:rFonts w:ascii="Salesforce Sans" w:hAnsi="Salesforce Sans"/>
          <w:color w:val="080707"/>
          <w:sz w:val="18"/>
          <w:szCs w:val="18"/>
        </w:rPr>
        <w:t>Astro</w:t>
      </w:r>
      <w:proofErr w:type="spellEnd"/>
      <w:r>
        <w:rPr>
          <w:rFonts w:ascii="Salesforce Sans" w:hAnsi="Salesforce Sans"/>
          <w:color w:val="080707"/>
          <w:sz w:val="18"/>
          <w:szCs w:val="18"/>
        </w:rPr>
        <w:t xml:space="preserve"> University for undergraduate admission in the 2023–2024 Fall Term. Here's how the Admissions team has tracked her relationship with </w:t>
      </w:r>
      <w:proofErr w:type="spellStart"/>
      <w:r>
        <w:rPr>
          <w:rFonts w:ascii="Salesforce Sans" w:hAnsi="Salesforce Sans"/>
          <w:color w:val="080707"/>
          <w:sz w:val="18"/>
          <w:szCs w:val="18"/>
        </w:rPr>
        <w:t>Astro</w:t>
      </w:r>
      <w:proofErr w:type="spellEnd"/>
      <w:r>
        <w:rPr>
          <w:rFonts w:ascii="Salesforce Sans" w:hAnsi="Salesforce Sans"/>
          <w:color w:val="080707"/>
          <w:sz w:val="18"/>
          <w:szCs w:val="18"/>
        </w:rPr>
        <w:t xml:space="preserve"> University, starting from the time that Madison first showed interest in them. Each table summarizes the type of record that's created, when it's created, and why.</w:t>
      </w:r>
    </w:p>
    <w:tbl>
      <w:tblPr>
        <w:tblW w:w="11520" w:type="dxa"/>
        <w:tblCellSpacing w:w="15" w:type="dxa"/>
        <w:tblCellMar>
          <w:top w:w="15" w:type="dxa"/>
          <w:left w:w="15" w:type="dxa"/>
          <w:bottom w:w="15" w:type="dxa"/>
          <w:right w:w="15" w:type="dxa"/>
        </w:tblCellMar>
        <w:tblLook w:val="04A0"/>
      </w:tblPr>
      <w:tblGrid>
        <w:gridCol w:w="1443"/>
        <w:gridCol w:w="1154"/>
        <w:gridCol w:w="5900"/>
        <w:gridCol w:w="3023"/>
      </w:tblGrid>
      <w:tr w:rsidR="006A6AE5" w:rsidTr="006A6AE5">
        <w:trPr>
          <w:tblHeader/>
          <w:tblCellSpacing w:w="15" w:type="dxa"/>
        </w:trPr>
        <w:tc>
          <w:tcPr>
            <w:tcW w:w="0" w:type="auto"/>
            <w:hideMark/>
          </w:tcPr>
          <w:p w:rsidR="006A6AE5" w:rsidRDefault="006A6AE5">
            <w:pPr>
              <w:rPr>
                <w:b/>
                <w:bCs/>
                <w:caps/>
                <w:sz w:val="24"/>
                <w:szCs w:val="24"/>
              </w:rPr>
            </w:pPr>
            <w:r>
              <w:rPr>
                <w:b/>
                <w:bCs/>
                <w:caps/>
              </w:rPr>
              <w:t>RECORD TYPE</w:t>
            </w:r>
          </w:p>
        </w:tc>
        <w:tc>
          <w:tcPr>
            <w:tcW w:w="0" w:type="auto"/>
            <w:hideMark/>
          </w:tcPr>
          <w:p w:rsidR="006A6AE5" w:rsidRDefault="006A6AE5">
            <w:pPr>
              <w:rPr>
                <w:b/>
                <w:bCs/>
                <w:caps/>
                <w:sz w:val="24"/>
                <w:szCs w:val="24"/>
              </w:rPr>
            </w:pPr>
            <w:r>
              <w:rPr>
                <w:b/>
                <w:bCs/>
                <w:caps/>
              </w:rPr>
              <w:t>RECORD NAME</w:t>
            </w:r>
          </w:p>
        </w:tc>
        <w:tc>
          <w:tcPr>
            <w:tcW w:w="0" w:type="auto"/>
            <w:hideMark/>
          </w:tcPr>
          <w:p w:rsidR="006A6AE5" w:rsidRDefault="006A6AE5">
            <w:pPr>
              <w:rPr>
                <w:b/>
                <w:bCs/>
                <w:caps/>
                <w:sz w:val="24"/>
                <w:szCs w:val="24"/>
              </w:rPr>
            </w:pPr>
            <w:r>
              <w:rPr>
                <w:b/>
                <w:bCs/>
                <w:caps/>
              </w:rPr>
              <w:t>RECORD CREATED WHEN...</w:t>
            </w:r>
          </w:p>
        </w:tc>
        <w:tc>
          <w:tcPr>
            <w:tcW w:w="0" w:type="auto"/>
            <w:hideMark/>
          </w:tcPr>
          <w:p w:rsidR="006A6AE5" w:rsidRDefault="006A6AE5">
            <w:pPr>
              <w:rPr>
                <w:b/>
                <w:bCs/>
                <w:caps/>
                <w:sz w:val="24"/>
                <w:szCs w:val="24"/>
              </w:rPr>
            </w:pPr>
            <w:r>
              <w:rPr>
                <w:b/>
                <w:bCs/>
                <w:caps/>
              </w:rPr>
              <w:t>RECORD REPRESENTS...</w:t>
            </w:r>
          </w:p>
        </w:tc>
      </w:tr>
      <w:tr w:rsidR="006A6AE5" w:rsidTr="006A6AE5">
        <w:trPr>
          <w:tblCellSpacing w:w="15" w:type="dxa"/>
        </w:trPr>
        <w:tc>
          <w:tcPr>
            <w:tcW w:w="0" w:type="auto"/>
            <w:hideMark/>
          </w:tcPr>
          <w:p w:rsidR="006A6AE5" w:rsidRDefault="006A6AE5">
            <w:pPr>
              <w:rPr>
                <w:sz w:val="24"/>
                <w:szCs w:val="24"/>
              </w:rPr>
            </w:pPr>
            <w:r>
              <w:t>Contact</w:t>
            </w:r>
          </w:p>
        </w:tc>
        <w:tc>
          <w:tcPr>
            <w:tcW w:w="0" w:type="auto"/>
            <w:hideMark/>
          </w:tcPr>
          <w:p w:rsidR="006A6AE5" w:rsidRDefault="006A6AE5">
            <w:pPr>
              <w:rPr>
                <w:sz w:val="24"/>
                <w:szCs w:val="24"/>
              </w:rPr>
            </w:pPr>
            <w:r>
              <w:t xml:space="preserve">Madison </w:t>
            </w:r>
            <w:proofErr w:type="spellStart"/>
            <w:r>
              <w:t>Hadzic</w:t>
            </w:r>
            <w:proofErr w:type="spellEnd"/>
          </w:p>
        </w:tc>
        <w:tc>
          <w:tcPr>
            <w:tcW w:w="0" w:type="auto"/>
            <w:hideMark/>
          </w:tcPr>
          <w:p w:rsidR="006A6AE5" w:rsidRDefault="006A6AE5">
            <w:pPr>
              <w:rPr>
                <w:sz w:val="24"/>
                <w:szCs w:val="24"/>
              </w:rPr>
            </w:pPr>
            <w:r>
              <w:t xml:space="preserve">Madison attended an </w:t>
            </w:r>
            <w:proofErr w:type="spellStart"/>
            <w:r>
              <w:t>Astro</w:t>
            </w:r>
            <w:proofErr w:type="spellEnd"/>
            <w:r>
              <w:t xml:space="preserve"> University virtual recruiting event during the summer between her junior and senior years, and signaled her intent to apply.</w:t>
            </w:r>
          </w:p>
        </w:tc>
        <w:tc>
          <w:tcPr>
            <w:tcW w:w="0" w:type="auto"/>
            <w:hideMark/>
          </w:tcPr>
          <w:p w:rsidR="006A6AE5" w:rsidRDefault="006A6AE5">
            <w:pPr>
              <w:rPr>
                <w:sz w:val="24"/>
                <w:szCs w:val="24"/>
              </w:rPr>
            </w:pPr>
            <w:r>
              <w:t xml:space="preserve">A student with qualified interest in attending </w:t>
            </w:r>
            <w:proofErr w:type="spellStart"/>
            <w:r>
              <w:t>Astro</w:t>
            </w:r>
            <w:proofErr w:type="spellEnd"/>
            <w:r>
              <w:t xml:space="preserve"> University.</w:t>
            </w:r>
          </w:p>
        </w:tc>
      </w:tr>
      <w:tr w:rsidR="006A6AE5" w:rsidTr="006A6AE5">
        <w:trPr>
          <w:tblCellSpacing w:w="15" w:type="dxa"/>
        </w:trPr>
        <w:tc>
          <w:tcPr>
            <w:tcW w:w="0" w:type="auto"/>
            <w:hideMark/>
          </w:tcPr>
          <w:p w:rsidR="006A6AE5" w:rsidRDefault="006A6AE5">
            <w:pPr>
              <w:rPr>
                <w:sz w:val="24"/>
                <w:szCs w:val="24"/>
              </w:rPr>
            </w:pPr>
            <w:r>
              <w:t>Individual Application</w:t>
            </w:r>
          </w:p>
        </w:tc>
        <w:tc>
          <w:tcPr>
            <w:tcW w:w="0" w:type="auto"/>
            <w:hideMark/>
          </w:tcPr>
          <w:p w:rsidR="006A6AE5" w:rsidRDefault="006A6AE5">
            <w:pPr>
              <w:rPr>
                <w:sz w:val="24"/>
                <w:szCs w:val="24"/>
              </w:rPr>
            </w:pPr>
            <w:r>
              <w:t>IA-2681</w:t>
            </w:r>
          </w:p>
        </w:tc>
        <w:tc>
          <w:tcPr>
            <w:tcW w:w="0" w:type="auto"/>
            <w:hideMark/>
          </w:tcPr>
          <w:p w:rsidR="006A6AE5" w:rsidRDefault="006A6AE5">
            <w:pPr>
              <w:rPr>
                <w:sz w:val="24"/>
                <w:szCs w:val="24"/>
              </w:rPr>
            </w:pPr>
            <w:r>
              <w:t>Madison submits her application.</w:t>
            </w:r>
          </w:p>
        </w:tc>
        <w:tc>
          <w:tcPr>
            <w:tcW w:w="0" w:type="auto"/>
            <w:hideMark/>
          </w:tcPr>
          <w:p w:rsidR="006A6AE5" w:rsidRDefault="006A6AE5">
            <w:pPr>
              <w:rPr>
                <w:sz w:val="24"/>
                <w:szCs w:val="24"/>
              </w:rPr>
            </w:pPr>
            <w:r>
              <w:t>A student's admissions application.</w:t>
            </w:r>
          </w:p>
        </w:tc>
      </w:tr>
      <w:tr w:rsidR="006A6AE5" w:rsidTr="006A6AE5">
        <w:trPr>
          <w:tblCellSpacing w:w="15" w:type="dxa"/>
        </w:trPr>
        <w:tc>
          <w:tcPr>
            <w:tcW w:w="0" w:type="auto"/>
            <w:hideMark/>
          </w:tcPr>
          <w:p w:rsidR="006A6AE5" w:rsidRDefault="006A6AE5">
            <w:pPr>
              <w:rPr>
                <w:sz w:val="24"/>
                <w:szCs w:val="24"/>
              </w:rPr>
            </w:pPr>
            <w:r>
              <w:t>Application Case</w:t>
            </w:r>
          </w:p>
        </w:tc>
        <w:tc>
          <w:tcPr>
            <w:tcW w:w="0" w:type="auto"/>
            <w:hideMark/>
          </w:tcPr>
          <w:p w:rsidR="006A6AE5" w:rsidRDefault="006A6AE5">
            <w:pPr>
              <w:rPr>
                <w:sz w:val="24"/>
                <w:szCs w:val="24"/>
              </w:rPr>
            </w:pPr>
            <w:r>
              <w:t>00001003</w:t>
            </w:r>
          </w:p>
        </w:tc>
        <w:tc>
          <w:tcPr>
            <w:tcW w:w="0" w:type="auto"/>
            <w:hideMark/>
          </w:tcPr>
          <w:p w:rsidR="006A6AE5" w:rsidRDefault="006A6AE5">
            <w:pPr>
              <w:rPr>
                <w:sz w:val="24"/>
                <w:szCs w:val="24"/>
              </w:rPr>
            </w:pPr>
            <w:r>
              <w:t xml:space="preserve">Madison submits her application to </w:t>
            </w:r>
            <w:proofErr w:type="spellStart"/>
            <w:r>
              <w:t>Astro</w:t>
            </w:r>
            <w:proofErr w:type="spellEnd"/>
            <w:r>
              <w:t xml:space="preserve"> University.</w:t>
            </w:r>
          </w:p>
        </w:tc>
        <w:tc>
          <w:tcPr>
            <w:tcW w:w="0" w:type="auto"/>
            <w:hideMark/>
          </w:tcPr>
          <w:p w:rsidR="006A6AE5" w:rsidRDefault="006A6AE5">
            <w:pPr>
              <w:rPr>
                <w:sz w:val="24"/>
                <w:szCs w:val="24"/>
              </w:rPr>
            </w:pPr>
            <w:r>
              <w:t>The case that's assigned to an applicant.</w:t>
            </w:r>
          </w:p>
        </w:tc>
      </w:tr>
    </w:tbl>
    <w:p w:rsidR="006A6AE5" w:rsidRDefault="006A6AE5">
      <w:pPr>
        <w:rPr>
          <w:b/>
          <w:sz w:val="40"/>
          <w:szCs w:val="40"/>
        </w:rPr>
      </w:pPr>
    </w:p>
    <w:p w:rsidR="006A6AE5" w:rsidRDefault="006A6AE5">
      <w:pPr>
        <w:rPr>
          <w:b/>
          <w:sz w:val="40"/>
          <w:szCs w:val="40"/>
        </w:rPr>
      </w:pPr>
      <w:r>
        <w:rPr>
          <w:b/>
          <w:sz w:val="40"/>
          <w:szCs w:val="40"/>
        </w:rPr>
        <w:t>Conclusion:</w:t>
      </w:r>
    </w:p>
    <w:p w:rsidR="006A6AE5" w:rsidRDefault="006A6AE5">
      <w:pPr>
        <w:rPr>
          <w:rFonts w:ascii="Arial" w:hAnsi="Arial" w:cs="Arial"/>
          <w:color w:val="272626"/>
          <w:sz w:val="27"/>
          <w:szCs w:val="27"/>
          <w:shd w:val="clear" w:color="auto" w:fill="FFFFFF"/>
        </w:rPr>
      </w:pPr>
      <w:r>
        <w:rPr>
          <w:rFonts w:ascii="Arial" w:hAnsi="Arial" w:cs="Arial"/>
          <w:color w:val="272626"/>
          <w:sz w:val="27"/>
          <w:szCs w:val="27"/>
          <w:shd w:val="clear" w:color="auto" w:fill="FFFFFF"/>
        </w:rPr>
        <w:t xml:space="preserve">In conclusion, </w:t>
      </w:r>
      <w:proofErr w:type="spellStart"/>
      <w:r>
        <w:rPr>
          <w:rFonts w:ascii="Arial" w:hAnsi="Arial" w:cs="Arial"/>
          <w:color w:val="272626"/>
          <w:sz w:val="27"/>
          <w:szCs w:val="27"/>
          <w:shd w:val="clear" w:color="auto" w:fill="FFFFFF"/>
        </w:rPr>
        <w:t>Salesforce</w:t>
      </w:r>
      <w:proofErr w:type="spellEnd"/>
      <w:r>
        <w:rPr>
          <w:rFonts w:ascii="Arial" w:hAnsi="Arial" w:cs="Arial"/>
          <w:color w:val="272626"/>
          <w:sz w:val="27"/>
          <w:szCs w:val="27"/>
          <w:shd w:val="clear" w:color="auto" w:fill="FFFFFF"/>
        </w:rPr>
        <w:t xml:space="preserve"> CRM is a cloud-based platform which helps you to manage the sales, marketing, lead generation, customer service and many other functions. Hope You got more information about the benefits of using the </w:t>
      </w:r>
      <w:proofErr w:type="spellStart"/>
      <w:r>
        <w:rPr>
          <w:rFonts w:ascii="Arial" w:hAnsi="Arial" w:cs="Arial"/>
          <w:color w:val="272626"/>
          <w:sz w:val="27"/>
          <w:szCs w:val="27"/>
          <w:shd w:val="clear" w:color="auto" w:fill="FFFFFF"/>
        </w:rPr>
        <w:t>Salesforce</w:t>
      </w:r>
      <w:proofErr w:type="spellEnd"/>
      <w:r>
        <w:rPr>
          <w:rFonts w:ascii="Arial" w:hAnsi="Arial" w:cs="Arial"/>
          <w:color w:val="272626"/>
          <w:sz w:val="27"/>
          <w:szCs w:val="27"/>
          <w:shd w:val="clear" w:color="auto" w:fill="FFFFFF"/>
        </w:rPr>
        <w:t xml:space="preserve"> platform and what it does.</w:t>
      </w:r>
    </w:p>
    <w:p w:rsidR="007C45A5" w:rsidRDefault="007C45A5">
      <w:pPr>
        <w:rPr>
          <w:rFonts w:ascii="Arial" w:hAnsi="Arial" w:cs="Arial"/>
          <w:b/>
          <w:color w:val="272626"/>
          <w:sz w:val="27"/>
          <w:szCs w:val="27"/>
          <w:shd w:val="clear" w:color="auto" w:fill="FFFFFF"/>
        </w:rPr>
      </w:pPr>
    </w:p>
    <w:p w:rsidR="007C45A5" w:rsidRDefault="007C45A5">
      <w:pPr>
        <w:rPr>
          <w:b/>
          <w:sz w:val="40"/>
          <w:szCs w:val="40"/>
        </w:rPr>
      </w:pPr>
      <w:r>
        <w:rPr>
          <w:b/>
          <w:sz w:val="40"/>
          <w:szCs w:val="40"/>
        </w:rPr>
        <w:t>Future Scope:</w:t>
      </w:r>
    </w:p>
    <w:p w:rsidR="007C45A5" w:rsidRDefault="007C45A5" w:rsidP="007C45A5">
      <w:pPr>
        <w:pStyle w:val="NormalWeb"/>
        <w:shd w:val="clear" w:color="auto" w:fill="FFFFFF"/>
        <w:spacing w:before="0" w:beforeAutospacing="0" w:after="136" w:afterAutospacing="0"/>
        <w:jc w:val="both"/>
        <w:textAlignment w:val="baseline"/>
        <w:rPr>
          <w:rFonts w:ascii="Helvetica" w:hAnsi="Helvetica" w:cs="Helvetica"/>
          <w:color w:val="7A7A7A"/>
          <w:sz w:val="19"/>
          <w:szCs w:val="19"/>
        </w:rPr>
      </w:pPr>
      <w:r>
        <w:rPr>
          <w:rFonts w:ascii="Helvetica" w:hAnsi="Helvetica" w:cs="Helvetica"/>
          <w:color w:val="7A7A7A"/>
          <w:sz w:val="19"/>
          <w:szCs w:val="19"/>
        </w:rPr>
        <w:t xml:space="preserve">So, does </w:t>
      </w:r>
      <w:proofErr w:type="spellStart"/>
      <w:r>
        <w:rPr>
          <w:rFonts w:ascii="Helvetica" w:hAnsi="Helvetica" w:cs="Helvetica"/>
          <w:color w:val="7A7A7A"/>
          <w:sz w:val="19"/>
          <w:szCs w:val="19"/>
        </w:rPr>
        <w:t>Salesforce</w:t>
      </w:r>
      <w:proofErr w:type="spellEnd"/>
      <w:r>
        <w:rPr>
          <w:rFonts w:ascii="Helvetica" w:hAnsi="Helvetica" w:cs="Helvetica"/>
          <w:color w:val="7A7A7A"/>
          <w:sz w:val="19"/>
          <w:szCs w:val="19"/>
        </w:rPr>
        <w:t xml:space="preserve"> have a future? With over 150,000 organizations utilizing </w:t>
      </w:r>
      <w:proofErr w:type="spellStart"/>
      <w:r>
        <w:rPr>
          <w:rFonts w:ascii="Helvetica" w:hAnsi="Helvetica" w:cs="Helvetica"/>
          <w:color w:val="7A7A7A"/>
          <w:sz w:val="19"/>
          <w:szCs w:val="19"/>
        </w:rPr>
        <w:t>Salesforce</w:t>
      </w:r>
      <w:proofErr w:type="spellEnd"/>
      <w:r>
        <w:rPr>
          <w:rFonts w:ascii="Helvetica" w:hAnsi="Helvetica" w:cs="Helvetica"/>
          <w:color w:val="7A7A7A"/>
          <w:sz w:val="19"/>
          <w:szCs w:val="19"/>
        </w:rPr>
        <w:t xml:space="preserve"> across the world to fuel their growth, it is the most popular and widely used CRM platform confirming the future of </w:t>
      </w:r>
      <w:proofErr w:type="spellStart"/>
      <w:r>
        <w:rPr>
          <w:rFonts w:ascii="Helvetica" w:hAnsi="Helvetica" w:cs="Helvetica"/>
          <w:color w:val="7A7A7A"/>
          <w:sz w:val="19"/>
          <w:szCs w:val="19"/>
        </w:rPr>
        <w:t>Salesforce</w:t>
      </w:r>
      <w:proofErr w:type="spellEnd"/>
      <w:r>
        <w:rPr>
          <w:rFonts w:ascii="Helvetica" w:hAnsi="Helvetica" w:cs="Helvetica"/>
          <w:color w:val="7A7A7A"/>
          <w:sz w:val="19"/>
          <w:szCs w:val="19"/>
        </w:rPr>
        <w:t xml:space="preserve"> to be promising. Industries have adopted </w:t>
      </w:r>
      <w:proofErr w:type="spellStart"/>
      <w:r>
        <w:rPr>
          <w:rFonts w:ascii="Helvetica" w:hAnsi="Helvetica" w:cs="Helvetica"/>
          <w:color w:val="7A7A7A"/>
          <w:sz w:val="19"/>
          <w:szCs w:val="19"/>
        </w:rPr>
        <w:t>Salesforce</w:t>
      </w:r>
      <w:proofErr w:type="spellEnd"/>
      <w:r>
        <w:rPr>
          <w:rFonts w:ascii="Helvetica" w:hAnsi="Helvetica" w:cs="Helvetica"/>
          <w:color w:val="7A7A7A"/>
          <w:sz w:val="19"/>
          <w:szCs w:val="19"/>
        </w:rPr>
        <w:t xml:space="preserve"> for their daily procedures and work needs across the board. Small-scale companies to Internet behemoths like Google and </w:t>
      </w:r>
      <w:proofErr w:type="spellStart"/>
      <w:r>
        <w:rPr>
          <w:rFonts w:ascii="Helvetica" w:hAnsi="Helvetica" w:cs="Helvetica"/>
          <w:color w:val="7A7A7A"/>
          <w:sz w:val="19"/>
          <w:szCs w:val="19"/>
        </w:rPr>
        <w:t>Facebook</w:t>
      </w:r>
      <w:proofErr w:type="spellEnd"/>
      <w:r>
        <w:rPr>
          <w:rFonts w:ascii="Helvetica" w:hAnsi="Helvetica" w:cs="Helvetica"/>
          <w:color w:val="7A7A7A"/>
          <w:sz w:val="19"/>
          <w:szCs w:val="19"/>
        </w:rPr>
        <w:t xml:space="preserve"> use </w:t>
      </w:r>
      <w:proofErr w:type="spellStart"/>
      <w:r>
        <w:rPr>
          <w:rFonts w:ascii="Helvetica" w:hAnsi="Helvetica" w:cs="Helvetica"/>
          <w:color w:val="7A7A7A"/>
          <w:sz w:val="19"/>
          <w:szCs w:val="19"/>
        </w:rPr>
        <w:t>Salesforce’s</w:t>
      </w:r>
      <w:proofErr w:type="spellEnd"/>
      <w:r>
        <w:rPr>
          <w:rFonts w:ascii="Helvetica" w:hAnsi="Helvetica" w:cs="Helvetica"/>
          <w:color w:val="7A7A7A"/>
          <w:sz w:val="19"/>
          <w:szCs w:val="19"/>
        </w:rPr>
        <w:t xml:space="preserve"> services and products to solve business challenges.</w:t>
      </w:r>
    </w:p>
    <w:p w:rsidR="007C45A5" w:rsidRDefault="007C45A5" w:rsidP="007C45A5">
      <w:pPr>
        <w:pStyle w:val="NormalWeb"/>
        <w:shd w:val="clear" w:color="auto" w:fill="FFFFFF"/>
        <w:spacing w:before="0" w:beforeAutospacing="0" w:after="136" w:afterAutospacing="0"/>
        <w:jc w:val="both"/>
        <w:textAlignment w:val="baseline"/>
        <w:rPr>
          <w:rFonts w:ascii="Helvetica" w:hAnsi="Helvetica" w:cs="Helvetica"/>
          <w:color w:val="7A7A7A"/>
          <w:sz w:val="19"/>
          <w:szCs w:val="19"/>
        </w:rPr>
      </w:pPr>
      <w:proofErr w:type="spellStart"/>
      <w:proofErr w:type="gramStart"/>
      <w:r>
        <w:rPr>
          <w:rFonts w:ascii="Helvetica" w:hAnsi="Helvetica" w:cs="Helvetica"/>
          <w:color w:val="7A7A7A"/>
          <w:sz w:val="19"/>
          <w:szCs w:val="19"/>
        </w:rPr>
        <w:t>Salesforce’s</w:t>
      </w:r>
      <w:proofErr w:type="spellEnd"/>
      <w:r>
        <w:rPr>
          <w:rFonts w:ascii="Helvetica" w:hAnsi="Helvetica" w:cs="Helvetica"/>
          <w:color w:val="7A7A7A"/>
          <w:sz w:val="19"/>
          <w:szCs w:val="19"/>
        </w:rPr>
        <w:t xml:space="preserve"> ability to customize, build, and distribute apps has sparked innovation and accelerated cloud adoption in the advent of digital technology.</w:t>
      </w:r>
      <w:proofErr w:type="gramEnd"/>
    </w:p>
    <w:p w:rsidR="007C45A5" w:rsidRDefault="007C45A5" w:rsidP="007C45A5">
      <w:pPr>
        <w:pStyle w:val="NormalWeb"/>
        <w:shd w:val="clear" w:color="auto" w:fill="FFFFFF"/>
        <w:spacing w:before="0" w:beforeAutospacing="0" w:after="136" w:afterAutospacing="0"/>
        <w:jc w:val="both"/>
        <w:textAlignment w:val="baseline"/>
        <w:rPr>
          <w:rFonts w:ascii="Helvetica" w:hAnsi="Helvetica" w:cs="Helvetica"/>
          <w:color w:val="7A7A7A"/>
          <w:sz w:val="19"/>
          <w:szCs w:val="19"/>
        </w:rPr>
      </w:pPr>
      <w:r>
        <w:rPr>
          <w:rFonts w:ascii="Helvetica" w:hAnsi="Helvetica" w:cs="Helvetica"/>
          <w:color w:val="7A7A7A"/>
          <w:sz w:val="19"/>
          <w:szCs w:val="19"/>
        </w:rPr>
        <w:lastRenderedPageBreak/>
        <w:t xml:space="preserve">It is predicted that </w:t>
      </w:r>
      <w:proofErr w:type="spellStart"/>
      <w:r>
        <w:rPr>
          <w:rFonts w:ascii="Helvetica" w:hAnsi="Helvetica" w:cs="Helvetica"/>
          <w:color w:val="7A7A7A"/>
          <w:sz w:val="19"/>
          <w:szCs w:val="19"/>
        </w:rPr>
        <w:t>Salesforce</w:t>
      </w:r>
      <w:proofErr w:type="spellEnd"/>
      <w:r>
        <w:rPr>
          <w:rFonts w:ascii="Helvetica" w:hAnsi="Helvetica" w:cs="Helvetica"/>
          <w:color w:val="7A7A7A"/>
          <w:sz w:val="19"/>
          <w:szCs w:val="19"/>
        </w:rPr>
        <w:t xml:space="preserve"> will be widely used in retail, communications, and media industries. Within the </w:t>
      </w:r>
      <w:proofErr w:type="spellStart"/>
      <w:r>
        <w:rPr>
          <w:rFonts w:ascii="Helvetica" w:hAnsi="Helvetica" w:cs="Helvetica"/>
          <w:color w:val="7A7A7A"/>
          <w:sz w:val="19"/>
          <w:szCs w:val="19"/>
        </w:rPr>
        <w:t>Salesforce</w:t>
      </w:r>
      <w:proofErr w:type="spellEnd"/>
      <w:r>
        <w:rPr>
          <w:rFonts w:ascii="Helvetica" w:hAnsi="Helvetica" w:cs="Helvetica"/>
          <w:color w:val="7A7A7A"/>
          <w:sz w:val="19"/>
          <w:szCs w:val="19"/>
        </w:rPr>
        <w:t xml:space="preserve"> ecosystem, the financial services and manufacturing industries are expected to grow the fastest, among others. A </w:t>
      </w:r>
      <w:proofErr w:type="spellStart"/>
      <w:r>
        <w:rPr>
          <w:rFonts w:ascii="Helvetica" w:hAnsi="Helvetica" w:cs="Helvetica"/>
          <w:color w:val="7A7A7A"/>
          <w:sz w:val="19"/>
          <w:szCs w:val="19"/>
        </w:rPr>
        <w:t>Salesforce</w:t>
      </w:r>
      <w:proofErr w:type="spellEnd"/>
      <w:r>
        <w:rPr>
          <w:rFonts w:ascii="Helvetica" w:hAnsi="Helvetica" w:cs="Helvetica"/>
          <w:color w:val="7A7A7A"/>
          <w:sz w:val="19"/>
          <w:szCs w:val="19"/>
        </w:rPr>
        <w:t xml:space="preserve"> certification can help you future-proof your career if you already work in one of these fields. So, you are already ahead of the game!</w:t>
      </w:r>
    </w:p>
    <w:p w:rsidR="007C45A5" w:rsidRDefault="007C45A5" w:rsidP="007C45A5">
      <w:pPr>
        <w:pStyle w:val="NormalWeb"/>
        <w:shd w:val="clear" w:color="auto" w:fill="FFFFFF"/>
        <w:spacing w:before="0" w:beforeAutospacing="0" w:after="136" w:afterAutospacing="0"/>
        <w:jc w:val="both"/>
        <w:textAlignment w:val="baseline"/>
        <w:rPr>
          <w:rFonts w:ascii="Helvetica" w:hAnsi="Helvetica" w:cs="Helvetica"/>
          <w:color w:val="7A7A7A"/>
          <w:sz w:val="19"/>
          <w:szCs w:val="19"/>
        </w:rPr>
      </w:pPr>
      <w:r>
        <w:rPr>
          <w:rFonts w:ascii="Helvetica" w:hAnsi="Helvetica" w:cs="Helvetica"/>
          <w:color w:val="7A7A7A"/>
          <w:sz w:val="19"/>
          <w:szCs w:val="19"/>
        </w:rPr>
        <w:t xml:space="preserve">Businesses are rapidly digitizing, and the cloud is an important factor in their success. As a result, strengthening abilities in cloud technologies like </w:t>
      </w:r>
      <w:proofErr w:type="spellStart"/>
      <w:r>
        <w:rPr>
          <w:rFonts w:ascii="Helvetica" w:hAnsi="Helvetica" w:cs="Helvetica"/>
          <w:color w:val="7A7A7A"/>
          <w:sz w:val="19"/>
          <w:szCs w:val="19"/>
        </w:rPr>
        <w:t>Salesforce</w:t>
      </w:r>
      <w:proofErr w:type="spellEnd"/>
      <w:r>
        <w:rPr>
          <w:rFonts w:ascii="Helvetica" w:hAnsi="Helvetica" w:cs="Helvetica"/>
          <w:color w:val="7A7A7A"/>
          <w:sz w:val="19"/>
          <w:szCs w:val="19"/>
        </w:rPr>
        <w:t xml:space="preserve"> will act as a catalyst for success.</w:t>
      </w:r>
    </w:p>
    <w:p w:rsidR="007C45A5" w:rsidRDefault="007C45A5" w:rsidP="007C45A5">
      <w:pPr>
        <w:pStyle w:val="NormalWeb"/>
        <w:shd w:val="clear" w:color="auto" w:fill="FFFFFF"/>
        <w:spacing w:before="0" w:beforeAutospacing="0" w:after="136" w:afterAutospacing="0"/>
        <w:jc w:val="both"/>
        <w:textAlignment w:val="baseline"/>
        <w:rPr>
          <w:rFonts w:ascii="Helvetica" w:hAnsi="Helvetica" w:cs="Helvetica"/>
          <w:color w:val="7A7A7A"/>
          <w:sz w:val="19"/>
          <w:szCs w:val="19"/>
        </w:rPr>
      </w:pPr>
      <w:r>
        <w:rPr>
          <w:rFonts w:ascii="Helvetica" w:hAnsi="Helvetica" w:cs="Helvetica"/>
          <w:color w:val="7A7A7A"/>
          <w:sz w:val="19"/>
          <w:szCs w:val="19"/>
        </w:rPr>
        <w:t xml:space="preserve">Now that you have the slightest idea of what </w:t>
      </w:r>
      <w:proofErr w:type="spellStart"/>
      <w:r>
        <w:rPr>
          <w:rFonts w:ascii="Helvetica" w:hAnsi="Helvetica" w:cs="Helvetica"/>
          <w:color w:val="7A7A7A"/>
          <w:sz w:val="19"/>
          <w:szCs w:val="19"/>
        </w:rPr>
        <w:t>Salesforce</w:t>
      </w:r>
      <w:proofErr w:type="spellEnd"/>
      <w:r>
        <w:rPr>
          <w:rFonts w:ascii="Helvetica" w:hAnsi="Helvetica" w:cs="Helvetica"/>
          <w:color w:val="7A7A7A"/>
          <w:sz w:val="19"/>
          <w:szCs w:val="19"/>
        </w:rPr>
        <w:t xml:space="preserve"> hype is all about, let’s uncover the scope of </w:t>
      </w:r>
      <w:proofErr w:type="spellStart"/>
      <w:r>
        <w:rPr>
          <w:rFonts w:ascii="Helvetica" w:hAnsi="Helvetica" w:cs="Helvetica"/>
          <w:color w:val="7A7A7A"/>
          <w:sz w:val="19"/>
          <w:szCs w:val="19"/>
        </w:rPr>
        <w:t>Salesforce</w:t>
      </w:r>
      <w:proofErr w:type="spellEnd"/>
      <w:r>
        <w:rPr>
          <w:rFonts w:ascii="Helvetica" w:hAnsi="Helvetica" w:cs="Helvetica"/>
          <w:color w:val="7A7A7A"/>
          <w:sz w:val="19"/>
          <w:szCs w:val="19"/>
        </w:rPr>
        <w:t xml:space="preserve"> and the career opportunities the ecosystem offers.</w:t>
      </w:r>
    </w:p>
    <w:p w:rsidR="007C45A5" w:rsidRDefault="007C45A5">
      <w:pPr>
        <w:rPr>
          <w:b/>
          <w:sz w:val="40"/>
          <w:szCs w:val="40"/>
        </w:rPr>
      </w:pPr>
    </w:p>
    <w:p w:rsidR="007C45A5" w:rsidRDefault="007C45A5">
      <w:pPr>
        <w:rPr>
          <w:b/>
          <w:sz w:val="40"/>
          <w:szCs w:val="40"/>
        </w:rPr>
      </w:pPr>
      <w:r>
        <w:rPr>
          <w:b/>
          <w:sz w:val="40"/>
          <w:szCs w:val="40"/>
        </w:rPr>
        <w:t>Appendix:</w:t>
      </w:r>
    </w:p>
    <w:p w:rsidR="007C45A5" w:rsidRDefault="007C45A5">
      <w:pPr>
        <w:rPr>
          <w:sz w:val="40"/>
          <w:szCs w:val="40"/>
        </w:rPr>
      </w:pPr>
      <w:r>
        <w:rPr>
          <w:sz w:val="40"/>
          <w:szCs w:val="40"/>
        </w:rPr>
        <w:t xml:space="preserve">     Team Leader:</w:t>
      </w:r>
    </w:p>
    <w:p w:rsidR="007C45A5" w:rsidRDefault="007C45A5">
      <w:pPr>
        <w:rPr>
          <w:sz w:val="40"/>
          <w:szCs w:val="40"/>
        </w:rPr>
      </w:pPr>
      <w:r>
        <w:rPr>
          <w:sz w:val="40"/>
          <w:szCs w:val="40"/>
        </w:rPr>
        <w:t xml:space="preserve">             </w:t>
      </w:r>
      <w:proofErr w:type="spellStart"/>
      <w:r>
        <w:rPr>
          <w:sz w:val="40"/>
          <w:szCs w:val="40"/>
        </w:rPr>
        <w:t>V.Vimala</w:t>
      </w:r>
      <w:proofErr w:type="spellEnd"/>
    </w:p>
    <w:p w:rsidR="00C03E54" w:rsidRPr="00C03E54" w:rsidRDefault="00C03E54" w:rsidP="00C03E54">
      <w:pPr>
        <w:rPr>
          <w:sz w:val="40"/>
          <w:szCs w:val="40"/>
        </w:rPr>
      </w:pPr>
      <w:r>
        <w:rPr>
          <w:sz w:val="40"/>
          <w:szCs w:val="40"/>
        </w:rPr>
        <w:t xml:space="preserve">               </w:t>
      </w:r>
      <w:r w:rsidRPr="00C03E54">
        <w:rPr>
          <w:sz w:val="40"/>
          <w:szCs w:val="40"/>
        </w:rPr>
        <w:t xml:space="preserve">  https://trailblazer.me/id/vima06</w:t>
      </w:r>
    </w:p>
    <w:p w:rsidR="007C45A5" w:rsidRDefault="007C45A5">
      <w:pPr>
        <w:rPr>
          <w:sz w:val="40"/>
          <w:szCs w:val="40"/>
        </w:rPr>
      </w:pPr>
      <w:r>
        <w:rPr>
          <w:sz w:val="40"/>
          <w:szCs w:val="40"/>
        </w:rPr>
        <w:t xml:space="preserve">     Team Members:</w:t>
      </w:r>
    </w:p>
    <w:p w:rsidR="007C45A5" w:rsidRDefault="007C45A5" w:rsidP="007C45A5">
      <w:pPr>
        <w:pStyle w:val="ListParagraph"/>
        <w:numPr>
          <w:ilvl w:val="1"/>
          <w:numId w:val="2"/>
        </w:numPr>
        <w:rPr>
          <w:sz w:val="40"/>
          <w:szCs w:val="40"/>
        </w:rPr>
      </w:pPr>
      <w:r>
        <w:rPr>
          <w:sz w:val="40"/>
          <w:szCs w:val="40"/>
        </w:rPr>
        <w:t xml:space="preserve">V. </w:t>
      </w:r>
      <w:proofErr w:type="spellStart"/>
      <w:r>
        <w:rPr>
          <w:sz w:val="40"/>
          <w:szCs w:val="40"/>
        </w:rPr>
        <w:t>Tamilselvam</w:t>
      </w:r>
      <w:proofErr w:type="spellEnd"/>
    </w:p>
    <w:p w:rsidR="007C45A5" w:rsidRDefault="007C45A5" w:rsidP="007C45A5">
      <w:pPr>
        <w:pStyle w:val="ListParagraph"/>
        <w:ind w:left="1440"/>
        <w:rPr>
          <w:sz w:val="40"/>
          <w:szCs w:val="40"/>
        </w:rPr>
      </w:pPr>
      <w:r w:rsidRPr="007C45A5">
        <w:rPr>
          <w:sz w:val="40"/>
          <w:szCs w:val="40"/>
        </w:rPr>
        <w:t>https://trailblazer.me/id/tamiv12</w:t>
      </w:r>
    </w:p>
    <w:p w:rsidR="007C45A5" w:rsidRDefault="007C45A5" w:rsidP="007C45A5">
      <w:pPr>
        <w:pStyle w:val="ListParagraph"/>
        <w:numPr>
          <w:ilvl w:val="1"/>
          <w:numId w:val="2"/>
        </w:numPr>
        <w:rPr>
          <w:sz w:val="40"/>
          <w:szCs w:val="40"/>
        </w:rPr>
      </w:pPr>
      <w:r>
        <w:rPr>
          <w:sz w:val="40"/>
          <w:szCs w:val="40"/>
        </w:rPr>
        <w:t>N. Yamuna</w:t>
      </w:r>
    </w:p>
    <w:p w:rsidR="007C45A5" w:rsidRDefault="007C45A5" w:rsidP="007C45A5">
      <w:pPr>
        <w:pStyle w:val="ListParagraph"/>
        <w:ind w:left="1440"/>
        <w:rPr>
          <w:sz w:val="40"/>
          <w:szCs w:val="40"/>
        </w:rPr>
      </w:pPr>
      <w:r w:rsidRPr="007C45A5">
        <w:rPr>
          <w:sz w:val="40"/>
          <w:szCs w:val="40"/>
        </w:rPr>
        <w:t>https://trailblazer.me/id/yamun71</w:t>
      </w:r>
    </w:p>
    <w:p w:rsidR="007C45A5" w:rsidRDefault="007C45A5" w:rsidP="007C45A5">
      <w:pPr>
        <w:pStyle w:val="ListParagraph"/>
        <w:numPr>
          <w:ilvl w:val="1"/>
          <w:numId w:val="2"/>
        </w:numPr>
        <w:rPr>
          <w:sz w:val="40"/>
          <w:szCs w:val="40"/>
        </w:rPr>
      </w:pPr>
      <w:r>
        <w:rPr>
          <w:sz w:val="40"/>
          <w:szCs w:val="40"/>
        </w:rPr>
        <w:t xml:space="preserve">P. </w:t>
      </w:r>
      <w:proofErr w:type="spellStart"/>
      <w:r>
        <w:rPr>
          <w:sz w:val="40"/>
          <w:szCs w:val="40"/>
        </w:rPr>
        <w:t>Vinodhini</w:t>
      </w:r>
      <w:proofErr w:type="spellEnd"/>
      <w:r w:rsidRPr="007C45A5">
        <w:rPr>
          <w:sz w:val="40"/>
          <w:szCs w:val="40"/>
        </w:rPr>
        <w:t xml:space="preserve"> </w:t>
      </w:r>
    </w:p>
    <w:p w:rsidR="007C45A5" w:rsidRDefault="007C45A5" w:rsidP="007C45A5">
      <w:pPr>
        <w:pStyle w:val="ListParagraph"/>
        <w:ind w:left="1440"/>
        <w:rPr>
          <w:sz w:val="40"/>
          <w:szCs w:val="40"/>
        </w:rPr>
      </w:pPr>
      <w:r w:rsidRPr="007C45A5">
        <w:rPr>
          <w:sz w:val="40"/>
          <w:szCs w:val="40"/>
        </w:rPr>
        <w:t>https://trailblazer.me/id/vinop20</w:t>
      </w:r>
    </w:p>
    <w:p w:rsidR="007C45A5" w:rsidRDefault="007C45A5" w:rsidP="007C45A5">
      <w:pPr>
        <w:pStyle w:val="ListParagraph"/>
        <w:numPr>
          <w:ilvl w:val="1"/>
          <w:numId w:val="2"/>
        </w:numPr>
        <w:rPr>
          <w:sz w:val="40"/>
          <w:szCs w:val="40"/>
        </w:rPr>
      </w:pPr>
      <w:r>
        <w:rPr>
          <w:sz w:val="40"/>
          <w:szCs w:val="40"/>
        </w:rPr>
        <w:t xml:space="preserve">K. </w:t>
      </w:r>
      <w:proofErr w:type="spellStart"/>
      <w:r>
        <w:rPr>
          <w:sz w:val="40"/>
          <w:szCs w:val="40"/>
        </w:rPr>
        <w:t>Dinakaran</w:t>
      </w:r>
      <w:proofErr w:type="spellEnd"/>
    </w:p>
    <w:p w:rsidR="00DB58FE" w:rsidRDefault="00DB58FE" w:rsidP="00DB58FE">
      <w:pPr>
        <w:pStyle w:val="ListParagraph"/>
        <w:ind w:left="1440"/>
        <w:rPr>
          <w:sz w:val="40"/>
          <w:szCs w:val="40"/>
        </w:rPr>
      </w:pPr>
    </w:p>
    <w:p w:rsidR="007C45A5" w:rsidRPr="007C45A5" w:rsidRDefault="007C45A5" w:rsidP="007C45A5">
      <w:pPr>
        <w:rPr>
          <w:sz w:val="40"/>
          <w:szCs w:val="40"/>
        </w:rPr>
      </w:pPr>
    </w:p>
    <w:sectPr w:rsidR="007C45A5" w:rsidRPr="007C45A5" w:rsidSect="00A35255">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 w:name="Helvetica">
    <w:panose1 w:val="020B0604020202020204"/>
    <w:charset w:val="00"/>
    <w:family w:val="swiss"/>
    <w:pitch w:val="variable"/>
    <w:sig w:usb0="E0002EFF" w:usb1="C000785B" w:usb2="00000009" w:usb3="00000000" w:csb0="000001FF" w:csb1="00000000"/>
  </w:font>
  <w:font w:name="Salesforce Sans">
    <w:altName w:val="Times New Roman"/>
    <w:panose1 w:val="00000000000000000000"/>
    <w:charset w:val="00"/>
    <w:family w:val="roman"/>
    <w:notTrueType/>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A851371"/>
    <w:multiLevelType w:val="multilevel"/>
    <w:tmpl w:val="FD30AA66"/>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1B36FBC"/>
    <w:multiLevelType w:val="multilevel"/>
    <w:tmpl w:val="AEAC8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74373161"/>
    <w:multiLevelType w:val="multilevel"/>
    <w:tmpl w:val="01EE87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7A5F5FA6"/>
    <w:multiLevelType w:val="multilevel"/>
    <w:tmpl w:val="44FAA29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3"/>
  </w:num>
  <w:num w:numId="4">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compat/>
  <w:rsids>
    <w:rsidRoot w:val="007F4770"/>
    <w:rsid w:val="001D0DA2"/>
    <w:rsid w:val="001D22FA"/>
    <w:rsid w:val="002A3E48"/>
    <w:rsid w:val="003D71D6"/>
    <w:rsid w:val="00496AFD"/>
    <w:rsid w:val="00595512"/>
    <w:rsid w:val="005F4463"/>
    <w:rsid w:val="006A6AE5"/>
    <w:rsid w:val="007C45A5"/>
    <w:rsid w:val="007F4770"/>
    <w:rsid w:val="00A35255"/>
    <w:rsid w:val="00B23852"/>
    <w:rsid w:val="00BB3BD8"/>
    <w:rsid w:val="00C03E54"/>
    <w:rsid w:val="00D94565"/>
    <w:rsid w:val="00DB58F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5255"/>
  </w:style>
  <w:style w:type="paragraph" w:styleId="Heading2">
    <w:name w:val="heading 2"/>
    <w:basedOn w:val="Normal"/>
    <w:next w:val="Normal"/>
    <w:link w:val="Heading2Char"/>
    <w:uiPriority w:val="9"/>
    <w:semiHidden/>
    <w:unhideWhenUsed/>
    <w:qFormat/>
    <w:rsid w:val="006A6AE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BB3BD8"/>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BB3BD8"/>
    <w:rPr>
      <w:rFonts w:ascii="Times New Roman" w:eastAsia="Times New Roman" w:hAnsi="Times New Roman" w:cs="Times New Roman"/>
      <w:b/>
      <w:bCs/>
      <w:sz w:val="27"/>
      <w:szCs w:val="27"/>
    </w:rPr>
  </w:style>
  <w:style w:type="paragraph" w:styleId="BalloonText">
    <w:name w:val="Balloon Text"/>
    <w:basedOn w:val="Normal"/>
    <w:link w:val="BalloonTextChar"/>
    <w:uiPriority w:val="99"/>
    <w:semiHidden/>
    <w:unhideWhenUsed/>
    <w:rsid w:val="001D22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22FA"/>
    <w:rPr>
      <w:rFonts w:ascii="Tahoma" w:hAnsi="Tahoma" w:cs="Tahoma"/>
      <w:sz w:val="16"/>
      <w:szCs w:val="16"/>
    </w:rPr>
  </w:style>
  <w:style w:type="paragraph" w:styleId="NormalWeb">
    <w:name w:val="Normal (Web)"/>
    <w:basedOn w:val="Normal"/>
    <w:uiPriority w:val="99"/>
    <w:semiHidden/>
    <w:unhideWhenUsed/>
    <w:rsid w:val="00D9456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6A6AE5"/>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C45A5"/>
    <w:pPr>
      <w:ind w:left="720"/>
      <w:contextualSpacing/>
    </w:pPr>
  </w:style>
</w:styles>
</file>

<file path=word/webSettings.xml><?xml version="1.0" encoding="utf-8"?>
<w:webSettings xmlns:r="http://schemas.openxmlformats.org/officeDocument/2006/relationships" xmlns:w="http://schemas.openxmlformats.org/wordprocessingml/2006/main">
  <w:divs>
    <w:div w:id="156306201">
      <w:bodyDiv w:val="1"/>
      <w:marLeft w:val="0"/>
      <w:marRight w:val="0"/>
      <w:marTop w:val="0"/>
      <w:marBottom w:val="0"/>
      <w:divBdr>
        <w:top w:val="none" w:sz="0" w:space="0" w:color="auto"/>
        <w:left w:val="none" w:sz="0" w:space="0" w:color="auto"/>
        <w:bottom w:val="none" w:sz="0" w:space="0" w:color="auto"/>
        <w:right w:val="none" w:sz="0" w:space="0" w:color="auto"/>
      </w:divBdr>
      <w:divsChild>
        <w:div w:id="1024090219">
          <w:marLeft w:val="0"/>
          <w:marRight w:val="0"/>
          <w:marTop w:val="0"/>
          <w:marBottom w:val="0"/>
          <w:divBdr>
            <w:top w:val="none" w:sz="0" w:space="0" w:color="auto"/>
            <w:left w:val="none" w:sz="0" w:space="0" w:color="auto"/>
            <w:bottom w:val="none" w:sz="0" w:space="0" w:color="auto"/>
            <w:right w:val="none" w:sz="0" w:space="0" w:color="auto"/>
          </w:divBdr>
          <w:divsChild>
            <w:div w:id="1612515902">
              <w:marLeft w:val="0"/>
              <w:marRight w:val="0"/>
              <w:marTop w:val="0"/>
              <w:marBottom w:val="0"/>
              <w:divBdr>
                <w:top w:val="none" w:sz="0" w:space="0" w:color="auto"/>
                <w:left w:val="none" w:sz="0" w:space="0" w:color="auto"/>
                <w:bottom w:val="none" w:sz="0" w:space="0" w:color="auto"/>
                <w:right w:val="none" w:sz="0" w:space="0" w:color="auto"/>
              </w:divBdr>
            </w:div>
            <w:div w:id="1871645112">
              <w:marLeft w:val="0"/>
              <w:marRight w:val="0"/>
              <w:marTop w:val="0"/>
              <w:marBottom w:val="0"/>
              <w:divBdr>
                <w:top w:val="none" w:sz="0" w:space="0" w:color="auto"/>
                <w:left w:val="none" w:sz="0" w:space="0" w:color="auto"/>
                <w:bottom w:val="none" w:sz="0" w:space="0" w:color="auto"/>
                <w:right w:val="none" w:sz="0" w:space="0" w:color="auto"/>
              </w:divBdr>
            </w:div>
            <w:div w:id="1750691734">
              <w:marLeft w:val="0"/>
              <w:marRight w:val="0"/>
              <w:marTop w:val="0"/>
              <w:marBottom w:val="0"/>
              <w:divBdr>
                <w:top w:val="none" w:sz="0" w:space="0" w:color="auto"/>
                <w:left w:val="none" w:sz="0" w:space="0" w:color="auto"/>
                <w:bottom w:val="none" w:sz="0" w:space="0" w:color="auto"/>
                <w:right w:val="none" w:sz="0" w:space="0" w:color="auto"/>
              </w:divBdr>
            </w:div>
            <w:div w:id="160894452">
              <w:marLeft w:val="0"/>
              <w:marRight w:val="0"/>
              <w:marTop w:val="0"/>
              <w:marBottom w:val="0"/>
              <w:divBdr>
                <w:top w:val="none" w:sz="0" w:space="0" w:color="auto"/>
                <w:left w:val="none" w:sz="0" w:space="0" w:color="auto"/>
                <w:bottom w:val="none" w:sz="0" w:space="0" w:color="auto"/>
                <w:right w:val="none" w:sz="0" w:space="0" w:color="auto"/>
              </w:divBdr>
            </w:div>
            <w:div w:id="127474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105">
      <w:bodyDiv w:val="1"/>
      <w:marLeft w:val="0"/>
      <w:marRight w:val="0"/>
      <w:marTop w:val="0"/>
      <w:marBottom w:val="0"/>
      <w:divBdr>
        <w:top w:val="none" w:sz="0" w:space="0" w:color="auto"/>
        <w:left w:val="none" w:sz="0" w:space="0" w:color="auto"/>
        <w:bottom w:val="none" w:sz="0" w:space="0" w:color="auto"/>
        <w:right w:val="none" w:sz="0" w:space="0" w:color="auto"/>
      </w:divBdr>
      <w:divsChild>
        <w:div w:id="1400715530">
          <w:marLeft w:val="0"/>
          <w:marRight w:val="0"/>
          <w:marTop w:val="0"/>
          <w:marBottom w:val="0"/>
          <w:divBdr>
            <w:top w:val="none" w:sz="0" w:space="0" w:color="auto"/>
            <w:left w:val="none" w:sz="0" w:space="0" w:color="auto"/>
            <w:bottom w:val="none" w:sz="0" w:space="0" w:color="auto"/>
            <w:right w:val="none" w:sz="0" w:space="0" w:color="auto"/>
          </w:divBdr>
        </w:div>
        <w:div w:id="1713768198">
          <w:marLeft w:val="0"/>
          <w:marRight w:val="0"/>
          <w:marTop w:val="0"/>
          <w:marBottom w:val="0"/>
          <w:divBdr>
            <w:top w:val="none" w:sz="0" w:space="0" w:color="auto"/>
            <w:left w:val="none" w:sz="0" w:space="0" w:color="auto"/>
            <w:bottom w:val="none" w:sz="0" w:space="0" w:color="auto"/>
            <w:right w:val="none" w:sz="0" w:space="0" w:color="auto"/>
          </w:divBdr>
          <w:divsChild>
            <w:div w:id="142502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72437">
      <w:bodyDiv w:val="1"/>
      <w:marLeft w:val="0"/>
      <w:marRight w:val="0"/>
      <w:marTop w:val="0"/>
      <w:marBottom w:val="0"/>
      <w:divBdr>
        <w:top w:val="none" w:sz="0" w:space="0" w:color="auto"/>
        <w:left w:val="none" w:sz="0" w:space="0" w:color="auto"/>
        <w:bottom w:val="none" w:sz="0" w:space="0" w:color="auto"/>
        <w:right w:val="none" w:sz="0" w:space="0" w:color="auto"/>
      </w:divBdr>
    </w:div>
    <w:div w:id="1233734835">
      <w:bodyDiv w:val="1"/>
      <w:marLeft w:val="0"/>
      <w:marRight w:val="0"/>
      <w:marTop w:val="0"/>
      <w:marBottom w:val="0"/>
      <w:divBdr>
        <w:top w:val="none" w:sz="0" w:space="0" w:color="auto"/>
        <w:left w:val="none" w:sz="0" w:space="0" w:color="auto"/>
        <w:bottom w:val="none" w:sz="0" w:space="0" w:color="auto"/>
        <w:right w:val="none" w:sz="0" w:space="0" w:color="auto"/>
      </w:divBdr>
    </w:div>
    <w:div w:id="1704329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emf"/><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image" Target="media/image1.emf"/><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114</TotalTime>
  <Pages>19</Pages>
  <Words>1130</Words>
  <Characters>6447</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VINOTHINI</dc:creator>
  <cp:lastModifiedBy>VINOTHINI</cp:lastModifiedBy>
  <cp:revision>6</cp:revision>
  <dcterms:created xsi:type="dcterms:W3CDTF">2023-04-28T04:34:00Z</dcterms:created>
  <dcterms:modified xsi:type="dcterms:W3CDTF">2023-04-28T06:32:00Z</dcterms:modified>
</cp:coreProperties>
</file>